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94" w:rsidRDefault="00442451">
      <w:pPr>
        <w:pStyle w:val="printredaction-line"/>
        <w:divId w:val="511335150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Редакция от 1 июля 2017</w:t>
      </w:r>
    </w:p>
    <w:p w:rsidR="00985E94" w:rsidRDefault="00442451">
      <w:pPr>
        <w:divId w:val="684791231"/>
        <w:rPr>
          <w:rFonts w:ascii="Georgia" w:eastAsia="Times New Roman" w:hAnsi="Georgia"/>
          <w:sz w:val="16"/>
          <w:szCs w:val="16"/>
        </w:rPr>
      </w:pPr>
      <w:r>
        <w:rPr>
          <w:rFonts w:ascii="Georgia" w:eastAsia="Times New Roman" w:hAnsi="Georgia"/>
          <w:sz w:val="16"/>
          <w:szCs w:val="16"/>
        </w:rPr>
        <w:t>Приказ Минстроя России от 10.04.2017 № 700/</w:t>
      </w:r>
      <w:proofErr w:type="spellStart"/>
      <w:proofErr w:type="gramStart"/>
      <w:r>
        <w:rPr>
          <w:rFonts w:ascii="Georgia" w:eastAsia="Times New Roman" w:hAnsi="Georgia"/>
          <w:sz w:val="16"/>
          <w:szCs w:val="16"/>
        </w:rPr>
        <w:t>пр</w:t>
      </w:r>
      <w:proofErr w:type="spellEnd"/>
      <w:proofErr w:type="gramEnd"/>
    </w:p>
    <w:p w:rsidR="00985E94" w:rsidRDefault="00442451">
      <w:pPr>
        <w:pStyle w:val="2"/>
        <w:divId w:val="511335150"/>
        <w:rPr>
          <w:rFonts w:ascii="Georgia" w:eastAsia="Times New Roman" w:hAnsi="Georgia"/>
        </w:rPr>
      </w:pPr>
      <w:proofErr w:type="gramStart"/>
      <w:r>
        <w:rPr>
          <w:rFonts w:ascii="Georgia" w:eastAsia="Times New Roman" w:hAnsi="Georgia"/>
        </w:rPr>
        <w:t xml:space="preserve">Об утверждении Порядка уведомления </w:t>
      </w:r>
      <w:proofErr w:type="spellStart"/>
      <w:r>
        <w:rPr>
          <w:rFonts w:ascii="Georgia" w:eastAsia="Times New Roman" w:hAnsi="Georgia"/>
        </w:rPr>
        <w:t>саморегулируемой</w:t>
      </w:r>
      <w:proofErr w:type="spellEnd"/>
      <w:r>
        <w:rPr>
          <w:rFonts w:ascii="Georgia" w:eastAsia="Times New Roman" w:hAnsi="Georgia"/>
        </w:rPr>
        <w:t xml:space="preserve"> организации, основанной на членстве лиц, выполняющих инженерные изыскания, </w:t>
      </w:r>
      <w:proofErr w:type="spellStart"/>
      <w:r>
        <w:rPr>
          <w:rFonts w:ascii="Georgia" w:eastAsia="Times New Roman" w:hAnsi="Georgia"/>
        </w:rPr>
        <w:t>саморегулируемой</w:t>
      </w:r>
      <w:proofErr w:type="spellEnd"/>
      <w:r>
        <w:rPr>
          <w:rFonts w:ascii="Georgia" w:eastAsia="Times New Roman" w:hAnsi="Georgia"/>
        </w:rPr>
        <w:t xml:space="preserve"> организации, основанной на членстве лиц, осуществляющих подготовку проектной документации, </w:t>
      </w:r>
      <w:proofErr w:type="spellStart"/>
      <w:r>
        <w:rPr>
          <w:rFonts w:ascii="Georgia" w:eastAsia="Times New Roman" w:hAnsi="Georgia"/>
        </w:rPr>
        <w:t>саморегулируемой</w:t>
      </w:r>
      <w:proofErr w:type="spellEnd"/>
      <w:r>
        <w:rPr>
          <w:rFonts w:ascii="Georgia" w:eastAsia="Times New Roman" w:hAnsi="Georgia"/>
        </w:rPr>
        <w:t xml:space="preserve"> организации, основанной на членстве лиц, осуществляющих строительство, членом указанной </w:t>
      </w:r>
      <w:proofErr w:type="spellStart"/>
      <w:r>
        <w:rPr>
          <w:rFonts w:ascii="Georgia" w:eastAsia="Times New Roman" w:hAnsi="Georgia"/>
        </w:rPr>
        <w:t>саморегулируемой</w:t>
      </w:r>
      <w:proofErr w:type="spellEnd"/>
      <w:r>
        <w:rPr>
          <w:rFonts w:ascii="Georgia" w:eastAsia="Times New Roman" w:hAnsi="Georgia"/>
        </w:rPr>
        <w:t xml:space="preserve"> организации о фактическом совокупном размере обязательств соответственно по договорам подряда на выполнение инженерных изысканий, договорам подряда на подготовку проектной документации, договорам строительного подряда, заключенным таким лицом</w:t>
      </w:r>
      <w:proofErr w:type="gramEnd"/>
      <w:r>
        <w:rPr>
          <w:rFonts w:ascii="Georgia" w:eastAsia="Times New Roman" w:hAnsi="Georgia"/>
        </w:rPr>
        <w:t xml:space="preserve"> в течение отчетного года с использованием конкурентных способов заключения договоров</w:t>
      </w:r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В соответствии с </w:t>
      </w:r>
      <w:hyperlink r:id="rId4" w:anchor="/document/99/901919338/XA00M3G2MI/" w:history="1">
        <w:r>
          <w:rPr>
            <w:rStyle w:val="a4"/>
            <w:rFonts w:ascii="Georgia" w:hAnsi="Georgia"/>
            <w:sz w:val="16"/>
            <w:szCs w:val="16"/>
          </w:rPr>
          <w:t>частью 4 статьи 55.8 Градостроительного кодекса Российской Федерации</w:t>
        </w:r>
      </w:hyperlink>
      <w:r>
        <w:rPr>
          <w:rFonts w:ascii="Georgia" w:hAnsi="Georgia"/>
          <w:sz w:val="16"/>
          <w:szCs w:val="16"/>
        </w:rPr>
        <w:t xml:space="preserve"> (Собрание законодательства Российской Федерации, 2005, № 1, ст.16; 2010, № 31, ст.4209; 2014, № 48, ст.6640; 2015, № 29, ст.4389; 2016, № 27, ст.4305; 2017, № 11, ст.1540) </w:t>
      </w:r>
      <w:r>
        <w:rPr>
          <w:rFonts w:ascii="Georgia" w:hAnsi="Georgia"/>
          <w:sz w:val="16"/>
          <w:szCs w:val="16"/>
        </w:rPr>
        <w:br/>
      </w:r>
      <w:r>
        <w:rPr>
          <w:rFonts w:ascii="Georgia" w:hAnsi="Georgia"/>
          <w:sz w:val="16"/>
          <w:szCs w:val="16"/>
        </w:rPr>
        <w:br/>
        <w:t>приказываю:</w:t>
      </w:r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1. </w:t>
      </w:r>
      <w:proofErr w:type="gramStart"/>
      <w:r>
        <w:rPr>
          <w:rFonts w:ascii="Georgia" w:hAnsi="Georgia"/>
          <w:sz w:val="16"/>
          <w:szCs w:val="16"/>
        </w:rPr>
        <w:t xml:space="preserve">Утвердить Порядок уведомления </w:t>
      </w:r>
      <w:proofErr w:type="spellStart"/>
      <w:r>
        <w:rPr>
          <w:rFonts w:ascii="Georgia" w:hAnsi="Georgia"/>
          <w:sz w:val="16"/>
          <w:szCs w:val="16"/>
        </w:rPr>
        <w:t>саморегулируемой</w:t>
      </w:r>
      <w:proofErr w:type="spellEnd"/>
      <w:r>
        <w:rPr>
          <w:rFonts w:ascii="Georgia" w:hAnsi="Georgia"/>
          <w:sz w:val="16"/>
          <w:szCs w:val="16"/>
        </w:rPr>
        <w:t xml:space="preserve"> организации, основанной на членстве лиц, выполняющих инженерные изыскания, </w:t>
      </w:r>
      <w:proofErr w:type="spellStart"/>
      <w:r>
        <w:rPr>
          <w:rFonts w:ascii="Georgia" w:hAnsi="Georgia"/>
          <w:sz w:val="16"/>
          <w:szCs w:val="16"/>
        </w:rPr>
        <w:t>саморегулируемой</w:t>
      </w:r>
      <w:proofErr w:type="spellEnd"/>
      <w:r>
        <w:rPr>
          <w:rFonts w:ascii="Georgia" w:hAnsi="Georgia"/>
          <w:sz w:val="16"/>
          <w:szCs w:val="16"/>
        </w:rPr>
        <w:t xml:space="preserve"> организации, основанной на членстве лиц, осуществляющих подготовку проектной документации, </w:t>
      </w:r>
      <w:proofErr w:type="spellStart"/>
      <w:r>
        <w:rPr>
          <w:rFonts w:ascii="Georgia" w:hAnsi="Georgia"/>
          <w:sz w:val="16"/>
          <w:szCs w:val="16"/>
        </w:rPr>
        <w:t>саморегулируемой</w:t>
      </w:r>
      <w:proofErr w:type="spellEnd"/>
      <w:r>
        <w:rPr>
          <w:rFonts w:ascii="Georgia" w:hAnsi="Georgia"/>
          <w:sz w:val="16"/>
          <w:szCs w:val="16"/>
        </w:rPr>
        <w:t xml:space="preserve"> организации, основанной на членстве лиц, осуществляющих строительство, членом указанной </w:t>
      </w:r>
      <w:proofErr w:type="spellStart"/>
      <w:r>
        <w:rPr>
          <w:rFonts w:ascii="Georgia" w:hAnsi="Georgia"/>
          <w:sz w:val="16"/>
          <w:szCs w:val="16"/>
        </w:rPr>
        <w:t>саморегулируемой</w:t>
      </w:r>
      <w:proofErr w:type="spellEnd"/>
      <w:r>
        <w:rPr>
          <w:rFonts w:ascii="Georgia" w:hAnsi="Georgia"/>
          <w:sz w:val="16"/>
          <w:szCs w:val="16"/>
        </w:rPr>
        <w:t xml:space="preserve"> организации о фактическом совокупном размере обязательств соответственно по договорам подряда на выполнение инженерных изысканий, договорам подряда на подготовку проектной документации, договорам строительного подряда, заключенным таким лицом в</w:t>
      </w:r>
      <w:proofErr w:type="gramEnd"/>
      <w:r>
        <w:rPr>
          <w:rFonts w:ascii="Georgia" w:hAnsi="Georgia"/>
          <w:sz w:val="16"/>
          <w:szCs w:val="16"/>
        </w:rPr>
        <w:t xml:space="preserve"> течение отчетного года с использованием конкурентных способов заключения договоров (далее - уведомление), согласно </w:t>
      </w:r>
      <w:hyperlink r:id="rId5" w:anchor="/document/99/456058901/XA00LVA2M9/" w:tgtFrame="_self" w:history="1">
        <w:r>
          <w:rPr>
            <w:rStyle w:val="a4"/>
            <w:rFonts w:ascii="Georgia" w:hAnsi="Georgia"/>
            <w:sz w:val="16"/>
            <w:szCs w:val="16"/>
          </w:rPr>
          <w:t>приложению к настоящему приказу</w:t>
        </w:r>
      </w:hyperlink>
      <w:r>
        <w:rPr>
          <w:rFonts w:ascii="Georgia" w:hAnsi="Georgia"/>
          <w:sz w:val="16"/>
          <w:szCs w:val="16"/>
        </w:rPr>
        <w:t>.</w:t>
      </w:r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2. </w:t>
      </w:r>
      <w:proofErr w:type="gramStart"/>
      <w:r>
        <w:rPr>
          <w:rFonts w:ascii="Georgia" w:hAnsi="Georgia"/>
          <w:sz w:val="16"/>
          <w:szCs w:val="16"/>
        </w:rPr>
        <w:t xml:space="preserve">Установить, что в уведомлении за 2017 год членом </w:t>
      </w:r>
      <w:proofErr w:type="spellStart"/>
      <w:r>
        <w:rPr>
          <w:rFonts w:ascii="Georgia" w:hAnsi="Georgia"/>
          <w:sz w:val="16"/>
          <w:szCs w:val="16"/>
        </w:rPr>
        <w:t>саморегулируемой</w:t>
      </w:r>
      <w:proofErr w:type="spellEnd"/>
      <w:r>
        <w:rPr>
          <w:rFonts w:ascii="Georgia" w:hAnsi="Georgia"/>
          <w:sz w:val="16"/>
          <w:szCs w:val="16"/>
        </w:rPr>
        <w:t xml:space="preserve"> организации, основанной на членстве лиц, выполняющих инженерные изыскания, </w:t>
      </w:r>
      <w:proofErr w:type="spellStart"/>
      <w:r>
        <w:rPr>
          <w:rFonts w:ascii="Georgia" w:hAnsi="Georgia"/>
          <w:sz w:val="16"/>
          <w:szCs w:val="16"/>
        </w:rPr>
        <w:t>саморегулируемой</w:t>
      </w:r>
      <w:proofErr w:type="spellEnd"/>
      <w:r>
        <w:rPr>
          <w:rFonts w:ascii="Georgia" w:hAnsi="Georgia"/>
          <w:sz w:val="16"/>
          <w:szCs w:val="16"/>
        </w:rPr>
        <w:t xml:space="preserve"> организации, основанной на членстве лиц, осуществляющих подготовку проектной документации, </w:t>
      </w:r>
      <w:proofErr w:type="spellStart"/>
      <w:r>
        <w:rPr>
          <w:rFonts w:ascii="Georgia" w:hAnsi="Georgia"/>
          <w:sz w:val="16"/>
          <w:szCs w:val="16"/>
        </w:rPr>
        <w:t>саморегулируемой</w:t>
      </w:r>
      <w:proofErr w:type="spellEnd"/>
      <w:r>
        <w:rPr>
          <w:rFonts w:ascii="Georgia" w:hAnsi="Georgia"/>
          <w:sz w:val="16"/>
          <w:szCs w:val="16"/>
        </w:rPr>
        <w:t xml:space="preserve"> организации, основанной на членстве лиц, осуществляющих строительство, предоставляются сведения о фактическом совокупном размере обязательств соответственно по договорам</w:t>
      </w:r>
      <w:proofErr w:type="gramEnd"/>
      <w:r>
        <w:rPr>
          <w:rFonts w:ascii="Georgia" w:hAnsi="Georgia"/>
          <w:sz w:val="16"/>
          <w:szCs w:val="16"/>
        </w:rPr>
        <w:t xml:space="preserve"> подряда на выполнение инженерных изысканий, договорам подряда на подготовку проектной документации, договорам строительного подряда, заключенным таким лицом с использованием конкурентных способов заключения договоров с 1 июля 2017 года.</w:t>
      </w:r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3. Настоящий приказ вступает в силу с 1 июля 2017 года.</w:t>
      </w:r>
    </w:p>
    <w:p w:rsidR="00985E94" w:rsidRDefault="00442451">
      <w:pPr>
        <w:spacing w:after="223"/>
        <w:divId w:val="1481725997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Министр</w:t>
      </w:r>
      <w:r>
        <w:rPr>
          <w:rFonts w:ascii="Georgia" w:hAnsi="Georgia"/>
          <w:sz w:val="16"/>
          <w:szCs w:val="16"/>
        </w:rPr>
        <w:br/>
      </w:r>
      <w:proofErr w:type="spellStart"/>
      <w:r>
        <w:rPr>
          <w:rFonts w:ascii="Georgia" w:hAnsi="Georgia"/>
          <w:sz w:val="16"/>
          <w:szCs w:val="16"/>
        </w:rPr>
        <w:t>М.А.Мень</w:t>
      </w:r>
      <w:proofErr w:type="spellEnd"/>
    </w:p>
    <w:p w:rsidR="00985E94" w:rsidRDefault="00442451">
      <w:pPr>
        <w:spacing w:after="223"/>
        <w:jc w:val="both"/>
        <w:divId w:val="1553497140"/>
        <w:rPr>
          <w:rFonts w:ascii="Helvetica" w:hAnsi="Helvetica" w:cs="Helvetica"/>
          <w:sz w:val="13"/>
          <w:szCs w:val="13"/>
        </w:rPr>
      </w:pPr>
      <w:r>
        <w:rPr>
          <w:rFonts w:ascii="Helvetica" w:hAnsi="Helvetica" w:cs="Helvetica"/>
          <w:sz w:val="13"/>
          <w:szCs w:val="13"/>
        </w:rPr>
        <w:t>Зарегистрировано</w:t>
      </w:r>
      <w:r>
        <w:rPr>
          <w:rFonts w:ascii="Helvetica" w:hAnsi="Helvetica" w:cs="Helvetica"/>
          <w:sz w:val="13"/>
          <w:szCs w:val="13"/>
        </w:rPr>
        <w:br/>
        <w:t>в Министерстве юстиции</w:t>
      </w:r>
      <w:r>
        <w:rPr>
          <w:rFonts w:ascii="Helvetica" w:hAnsi="Helvetica" w:cs="Helvetica"/>
          <w:sz w:val="13"/>
          <w:szCs w:val="13"/>
        </w:rPr>
        <w:br/>
        <w:t>Российской Федерации</w:t>
      </w:r>
      <w:r>
        <w:rPr>
          <w:rFonts w:ascii="Helvetica" w:hAnsi="Helvetica" w:cs="Helvetica"/>
          <w:sz w:val="13"/>
          <w:szCs w:val="13"/>
        </w:rPr>
        <w:br/>
        <w:t>7 июня 2017 года,</w:t>
      </w:r>
      <w:r>
        <w:rPr>
          <w:rFonts w:ascii="Helvetica" w:hAnsi="Helvetica" w:cs="Helvetica"/>
          <w:sz w:val="13"/>
          <w:szCs w:val="13"/>
        </w:rPr>
        <w:br/>
      </w:r>
      <w:proofErr w:type="gramStart"/>
      <w:r>
        <w:rPr>
          <w:rFonts w:ascii="Helvetica" w:hAnsi="Helvetica" w:cs="Helvetica"/>
          <w:sz w:val="13"/>
          <w:szCs w:val="13"/>
        </w:rPr>
        <w:t>регистрационный</w:t>
      </w:r>
      <w:proofErr w:type="gramEnd"/>
      <w:r>
        <w:rPr>
          <w:rFonts w:ascii="Helvetica" w:hAnsi="Helvetica" w:cs="Helvetica"/>
          <w:sz w:val="13"/>
          <w:szCs w:val="13"/>
        </w:rPr>
        <w:t xml:space="preserve"> № 46983 </w:t>
      </w:r>
    </w:p>
    <w:p w:rsidR="00985E94" w:rsidRDefault="00442451">
      <w:pPr>
        <w:pStyle w:val="align-right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lastRenderedPageBreak/>
        <w:t xml:space="preserve">Приложение </w:t>
      </w:r>
    </w:p>
    <w:p w:rsidR="00985E94" w:rsidRDefault="00442451">
      <w:pPr>
        <w:pStyle w:val="align-right"/>
        <w:divId w:val="226647649"/>
        <w:rPr>
          <w:rFonts w:ascii="Helvetica" w:hAnsi="Helvetica" w:cs="Helvetica"/>
          <w:sz w:val="13"/>
          <w:szCs w:val="13"/>
        </w:rPr>
      </w:pPr>
      <w:r>
        <w:rPr>
          <w:rFonts w:ascii="Helvetica" w:hAnsi="Helvetica" w:cs="Helvetica"/>
          <w:sz w:val="13"/>
          <w:szCs w:val="13"/>
        </w:rPr>
        <w:t>УТВЕРЖДЕН</w:t>
      </w:r>
      <w:r>
        <w:rPr>
          <w:rFonts w:ascii="Helvetica" w:hAnsi="Helvetica" w:cs="Helvetica"/>
          <w:sz w:val="13"/>
          <w:szCs w:val="13"/>
        </w:rPr>
        <w:br/>
        <w:t>приказом</w:t>
      </w:r>
      <w:r>
        <w:rPr>
          <w:rFonts w:ascii="Helvetica" w:hAnsi="Helvetica" w:cs="Helvetica"/>
          <w:sz w:val="13"/>
          <w:szCs w:val="13"/>
        </w:rPr>
        <w:br/>
        <w:t>Министерства строительства</w:t>
      </w:r>
      <w:r>
        <w:rPr>
          <w:rFonts w:ascii="Helvetica" w:hAnsi="Helvetica" w:cs="Helvetica"/>
          <w:sz w:val="13"/>
          <w:szCs w:val="13"/>
        </w:rPr>
        <w:br/>
        <w:t>и жилищно-коммунального хозяйства</w:t>
      </w:r>
      <w:r>
        <w:rPr>
          <w:rFonts w:ascii="Helvetica" w:hAnsi="Helvetica" w:cs="Helvetica"/>
          <w:sz w:val="13"/>
          <w:szCs w:val="13"/>
        </w:rPr>
        <w:br/>
        <w:t>Российской Федерации</w:t>
      </w:r>
      <w:r>
        <w:rPr>
          <w:rFonts w:ascii="Helvetica" w:hAnsi="Helvetica" w:cs="Helvetica"/>
          <w:sz w:val="13"/>
          <w:szCs w:val="13"/>
        </w:rPr>
        <w:br/>
        <w:t>от 10 апреля 2017 года № 700/</w:t>
      </w:r>
      <w:proofErr w:type="spellStart"/>
      <w:proofErr w:type="gramStart"/>
      <w:r>
        <w:rPr>
          <w:rFonts w:ascii="Helvetica" w:hAnsi="Helvetica" w:cs="Helvetica"/>
          <w:sz w:val="13"/>
          <w:szCs w:val="13"/>
        </w:rPr>
        <w:t>пр</w:t>
      </w:r>
      <w:proofErr w:type="spellEnd"/>
      <w:proofErr w:type="gramEnd"/>
    </w:p>
    <w:p w:rsidR="00985E94" w:rsidRDefault="00442451">
      <w:pPr>
        <w:divId w:val="1381514597"/>
        <w:rPr>
          <w:rFonts w:ascii="Georgia" w:eastAsia="Times New Roman" w:hAnsi="Georgia"/>
          <w:sz w:val="16"/>
          <w:szCs w:val="16"/>
        </w:rPr>
      </w:pPr>
      <w:r>
        <w:rPr>
          <w:rStyle w:val="docsupplement-number"/>
          <w:rFonts w:ascii="Georgia" w:eastAsia="Times New Roman" w:hAnsi="Georgia"/>
          <w:sz w:val="16"/>
          <w:szCs w:val="16"/>
        </w:rPr>
        <w:t xml:space="preserve">Приложение. </w:t>
      </w:r>
      <w:proofErr w:type="gramStart"/>
      <w:r>
        <w:rPr>
          <w:rStyle w:val="docsupplement-name"/>
          <w:rFonts w:ascii="Georgia" w:eastAsia="Times New Roman" w:hAnsi="Georgia"/>
          <w:sz w:val="16"/>
          <w:szCs w:val="16"/>
        </w:rPr>
        <w:t xml:space="preserve">Порядок уведомления </w:t>
      </w:r>
      <w:proofErr w:type="spellStart"/>
      <w:r>
        <w:rPr>
          <w:rStyle w:val="docsupplement-name"/>
          <w:rFonts w:ascii="Georgia" w:eastAsia="Times New Roman" w:hAnsi="Georgia"/>
          <w:sz w:val="16"/>
          <w:szCs w:val="16"/>
        </w:rPr>
        <w:t>саморегулируемой</w:t>
      </w:r>
      <w:proofErr w:type="spellEnd"/>
      <w:r>
        <w:rPr>
          <w:rStyle w:val="docsupplement-name"/>
          <w:rFonts w:ascii="Georgia" w:eastAsia="Times New Roman" w:hAnsi="Georgia"/>
          <w:sz w:val="16"/>
          <w:szCs w:val="16"/>
        </w:rPr>
        <w:t xml:space="preserve"> организации, основанной на членстве лиц, выполняющих инженерные изыскания, </w:t>
      </w:r>
      <w:proofErr w:type="spellStart"/>
      <w:r>
        <w:rPr>
          <w:rStyle w:val="docsupplement-name"/>
          <w:rFonts w:ascii="Georgia" w:eastAsia="Times New Roman" w:hAnsi="Georgia"/>
          <w:sz w:val="16"/>
          <w:szCs w:val="16"/>
        </w:rPr>
        <w:t>саморегулируемой</w:t>
      </w:r>
      <w:proofErr w:type="spellEnd"/>
      <w:r>
        <w:rPr>
          <w:rStyle w:val="docsupplement-name"/>
          <w:rFonts w:ascii="Georgia" w:eastAsia="Times New Roman" w:hAnsi="Georgia"/>
          <w:sz w:val="16"/>
          <w:szCs w:val="16"/>
        </w:rPr>
        <w:t xml:space="preserve"> организации, основанной на членстве лиц, осуществляющих подготовку проектной документации, </w:t>
      </w:r>
      <w:proofErr w:type="spellStart"/>
      <w:r>
        <w:rPr>
          <w:rStyle w:val="docsupplement-name"/>
          <w:rFonts w:ascii="Georgia" w:eastAsia="Times New Roman" w:hAnsi="Georgia"/>
          <w:sz w:val="16"/>
          <w:szCs w:val="16"/>
        </w:rPr>
        <w:t>саморегулируемой</w:t>
      </w:r>
      <w:proofErr w:type="spellEnd"/>
      <w:r>
        <w:rPr>
          <w:rStyle w:val="docsupplement-name"/>
          <w:rFonts w:ascii="Georgia" w:eastAsia="Times New Roman" w:hAnsi="Georgia"/>
          <w:sz w:val="16"/>
          <w:szCs w:val="16"/>
        </w:rPr>
        <w:t xml:space="preserve"> организации, основанной на членстве лиц, осуществляющих строительство, членом указанной </w:t>
      </w:r>
      <w:proofErr w:type="spellStart"/>
      <w:r>
        <w:rPr>
          <w:rStyle w:val="docsupplement-name"/>
          <w:rFonts w:ascii="Georgia" w:eastAsia="Times New Roman" w:hAnsi="Georgia"/>
          <w:sz w:val="16"/>
          <w:szCs w:val="16"/>
        </w:rPr>
        <w:t>саморегулируемой</w:t>
      </w:r>
      <w:proofErr w:type="spellEnd"/>
      <w:r>
        <w:rPr>
          <w:rStyle w:val="docsupplement-name"/>
          <w:rFonts w:ascii="Georgia" w:eastAsia="Times New Roman" w:hAnsi="Georgia"/>
          <w:sz w:val="16"/>
          <w:szCs w:val="16"/>
        </w:rPr>
        <w:t xml:space="preserve"> организации о фактическом совокупном размере обязательств соответственно по договорам подряда на выполнение инженерных изысканий, договорам подряда на подготовку проектной документации, договорам строительного подряда, заключенным таким лицом в течение</w:t>
      </w:r>
      <w:proofErr w:type="gramEnd"/>
      <w:r>
        <w:rPr>
          <w:rStyle w:val="docsupplement-name"/>
          <w:rFonts w:ascii="Georgia" w:eastAsia="Times New Roman" w:hAnsi="Georgia"/>
          <w:sz w:val="16"/>
          <w:szCs w:val="16"/>
        </w:rPr>
        <w:t xml:space="preserve"> отчетного года с использованием конкурентных способов заключения договоров</w:t>
      </w:r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1. Настоящий порядок устанавливает правила уведомления </w:t>
      </w:r>
      <w:proofErr w:type="spellStart"/>
      <w:r>
        <w:rPr>
          <w:rFonts w:ascii="Georgia" w:hAnsi="Georgia"/>
          <w:sz w:val="16"/>
          <w:szCs w:val="16"/>
        </w:rPr>
        <w:t>саморегулируемых</w:t>
      </w:r>
      <w:proofErr w:type="spellEnd"/>
      <w:r>
        <w:rPr>
          <w:rFonts w:ascii="Georgia" w:hAnsi="Georgia"/>
          <w:sz w:val="16"/>
          <w:szCs w:val="16"/>
        </w:rPr>
        <w:t xml:space="preserve"> организаций, основанных на членстве лиц:</w:t>
      </w:r>
      <w:r>
        <w:rPr>
          <w:rFonts w:ascii="Georgia" w:hAnsi="Georgia"/>
          <w:sz w:val="16"/>
          <w:szCs w:val="16"/>
        </w:rPr>
        <w:br/>
      </w:r>
      <w:r>
        <w:rPr>
          <w:rFonts w:ascii="Georgia" w:hAnsi="Georgia"/>
          <w:sz w:val="16"/>
          <w:szCs w:val="16"/>
        </w:rPr>
        <w:br/>
        <w:t>выполняющих инженерные изыскания,</w:t>
      </w:r>
      <w:r>
        <w:rPr>
          <w:rFonts w:ascii="Georgia" w:hAnsi="Georgia"/>
          <w:sz w:val="16"/>
          <w:szCs w:val="16"/>
        </w:rPr>
        <w:br/>
      </w:r>
      <w:r>
        <w:rPr>
          <w:rFonts w:ascii="Georgia" w:hAnsi="Georgia"/>
          <w:sz w:val="16"/>
          <w:szCs w:val="16"/>
        </w:rPr>
        <w:br/>
        <w:t>осуществляющих подготовку проектной документации,</w:t>
      </w:r>
      <w:r>
        <w:rPr>
          <w:rFonts w:ascii="Georgia" w:hAnsi="Georgia"/>
          <w:sz w:val="16"/>
          <w:szCs w:val="16"/>
        </w:rPr>
        <w:br/>
      </w:r>
      <w:r>
        <w:rPr>
          <w:rFonts w:ascii="Georgia" w:hAnsi="Georgia"/>
          <w:sz w:val="16"/>
          <w:szCs w:val="16"/>
        </w:rPr>
        <w:br/>
        <w:t>осуществляющих строительство.</w:t>
      </w:r>
      <w:r>
        <w:rPr>
          <w:rFonts w:ascii="Georgia" w:hAnsi="Georgia"/>
          <w:sz w:val="16"/>
          <w:szCs w:val="16"/>
        </w:rPr>
        <w:br/>
      </w:r>
      <w:r>
        <w:rPr>
          <w:rFonts w:ascii="Georgia" w:hAnsi="Georgia"/>
          <w:sz w:val="16"/>
          <w:szCs w:val="16"/>
        </w:rPr>
        <w:br/>
      </w:r>
      <w:proofErr w:type="gramStart"/>
      <w:r>
        <w:rPr>
          <w:rFonts w:ascii="Georgia" w:hAnsi="Georgia"/>
          <w:sz w:val="16"/>
          <w:szCs w:val="16"/>
        </w:rPr>
        <w:t xml:space="preserve">Уведомление представляется членами указанных </w:t>
      </w:r>
      <w:proofErr w:type="spellStart"/>
      <w:r>
        <w:rPr>
          <w:rFonts w:ascii="Georgia" w:hAnsi="Georgia"/>
          <w:sz w:val="16"/>
          <w:szCs w:val="16"/>
        </w:rPr>
        <w:t>саморегулируемых</w:t>
      </w:r>
      <w:proofErr w:type="spellEnd"/>
      <w:r>
        <w:rPr>
          <w:rFonts w:ascii="Georgia" w:hAnsi="Georgia"/>
          <w:sz w:val="16"/>
          <w:szCs w:val="16"/>
        </w:rPr>
        <w:t xml:space="preserve"> организаций (далее - </w:t>
      </w:r>
      <w:proofErr w:type="spellStart"/>
      <w:r>
        <w:rPr>
          <w:rFonts w:ascii="Georgia" w:hAnsi="Georgia"/>
          <w:sz w:val="16"/>
          <w:szCs w:val="16"/>
        </w:rPr>
        <w:t>саморегулируемая</w:t>
      </w:r>
      <w:proofErr w:type="spellEnd"/>
      <w:r>
        <w:rPr>
          <w:rFonts w:ascii="Georgia" w:hAnsi="Georgia"/>
          <w:sz w:val="16"/>
          <w:szCs w:val="16"/>
        </w:rPr>
        <w:t xml:space="preserve"> организация) о фактическом совокупном размере обязательств по:</w:t>
      </w:r>
      <w:r>
        <w:rPr>
          <w:rFonts w:ascii="Georgia" w:hAnsi="Georgia"/>
          <w:sz w:val="16"/>
          <w:szCs w:val="16"/>
        </w:rPr>
        <w:br/>
      </w:r>
      <w:r>
        <w:rPr>
          <w:rFonts w:ascii="Georgia" w:hAnsi="Georgia"/>
          <w:sz w:val="16"/>
          <w:szCs w:val="16"/>
        </w:rPr>
        <w:br/>
        <w:t>договорам подряда на выполнение инженерных изысканий,</w:t>
      </w:r>
      <w:r>
        <w:rPr>
          <w:rFonts w:ascii="Georgia" w:hAnsi="Georgia"/>
          <w:sz w:val="16"/>
          <w:szCs w:val="16"/>
        </w:rPr>
        <w:br/>
      </w:r>
      <w:r>
        <w:rPr>
          <w:rFonts w:ascii="Georgia" w:hAnsi="Georgia"/>
          <w:sz w:val="16"/>
          <w:szCs w:val="16"/>
        </w:rPr>
        <w:br/>
        <w:t>договорам подряда на подготовку проектной документации,</w:t>
      </w:r>
      <w:r>
        <w:rPr>
          <w:rFonts w:ascii="Georgia" w:hAnsi="Georgia"/>
          <w:sz w:val="16"/>
          <w:szCs w:val="16"/>
        </w:rPr>
        <w:br/>
      </w:r>
      <w:r>
        <w:rPr>
          <w:rFonts w:ascii="Georgia" w:hAnsi="Georgia"/>
          <w:sz w:val="16"/>
          <w:szCs w:val="16"/>
        </w:rPr>
        <w:br/>
        <w:t>договорам строительного подряда,</w:t>
      </w:r>
      <w:r>
        <w:rPr>
          <w:rFonts w:ascii="Georgia" w:hAnsi="Georgia"/>
          <w:sz w:val="16"/>
          <w:szCs w:val="16"/>
        </w:rPr>
        <w:br/>
      </w:r>
      <w:r>
        <w:rPr>
          <w:rFonts w:ascii="Georgia" w:hAnsi="Georgia"/>
          <w:sz w:val="16"/>
          <w:szCs w:val="16"/>
        </w:rPr>
        <w:br/>
        <w:t>заключенным таким лицом в течение отчетного года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</w:t>
      </w:r>
      <w:proofErr w:type="gramEnd"/>
      <w:r>
        <w:rPr>
          <w:rFonts w:ascii="Georgia" w:hAnsi="Georgia"/>
          <w:sz w:val="16"/>
          <w:szCs w:val="16"/>
        </w:rPr>
        <w:t xml:space="preserve">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договоры).</w:t>
      </w:r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2. Член </w:t>
      </w:r>
      <w:proofErr w:type="spellStart"/>
      <w:r>
        <w:rPr>
          <w:rFonts w:ascii="Georgia" w:hAnsi="Georgia"/>
          <w:sz w:val="16"/>
          <w:szCs w:val="16"/>
        </w:rPr>
        <w:t>саморегулируемой</w:t>
      </w:r>
      <w:proofErr w:type="spellEnd"/>
      <w:r>
        <w:rPr>
          <w:rFonts w:ascii="Georgia" w:hAnsi="Georgia"/>
          <w:sz w:val="16"/>
          <w:szCs w:val="16"/>
        </w:rPr>
        <w:t xml:space="preserve"> организации, который выполняет работы по договорам, обязан ежегодно представлять уведомление в </w:t>
      </w:r>
      <w:proofErr w:type="spellStart"/>
      <w:r>
        <w:rPr>
          <w:rFonts w:ascii="Georgia" w:hAnsi="Georgia"/>
          <w:sz w:val="16"/>
          <w:szCs w:val="16"/>
        </w:rPr>
        <w:t>саморегулируемую</w:t>
      </w:r>
      <w:proofErr w:type="spellEnd"/>
      <w:r>
        <w:rPr>
          <w:rFonts w:ascii="Georgia" w:hAnsi="Georgia"/>
          <w:sz w:val="16"/>
          <w:szCs w:val="16"/>
        </w:rPr>
        <w:t xml:space="preserve"> организацию о фактическом совокупном размере обязательств по таким договорам (далее - уведомление) в срок не позднее 1 марта года, следующего </w:t>
      </w:r>
      <w:proofErr w:type="gramStart"/>
      <w:r>
        <w:rPr>
          <w:rFonts w:ascii="Georgia" w:hAnsi="Georgia"/>
          <w:sz w:val="16"/>
          <w:szCs w:val="16"/>
        </w:rPr>
        <w:t>за</w:t>
      </w:r>
      <w:proofErr w:type="gramEnd"/>
      <w:r>
        <w:rPr>
          <w:rFonts w:ascii="Georgia" w:hAnsi="Georgia"/>
          <w:sz w:val="16"/>
          <w:szCs w:val="16"/>
        </w:rPr>
        <w:t xml:space="preserve"> отчетным.</w:t>
      </w:r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3. В целях определения фактического совокупного размера обязатель</w:t>
      </w:r>
      <w:proofErr w:type="gramStart"/>
      <w:r>
        <w:rPr>
          <w:rFonts w:ascii="Georgia" w:hAnsi="Georgia"/>
          <w:sz w:val="16"/>
          <w:szCs w:val="16"/>
        </w:rPr>
        <w:t>ств чл</w:t>
      </w:r>
      <w:proofErr w:type="gramEnd"/>
      <w:r>
        <w:rPr>
          <w:rFonts w:ascii="Georgia" w:hAnsi="Georgia"/>
          <w:sz w:val="16"/>
          <w:szCs w:val="16"/>
        </w:rPr>
        <w:t xml:space="preserve">ена </w:t>
      </w:r>
      <w:proofErr w:type="spellStart"/>
      <w:r>
        <w:rPr>
          <w:rFonts w:ascii="Georgia" w:hAnsi="Georgia"/>
          <w:sz w:val="16"/>
          <w:szCs w:val="16"/>
        </w:rPr>
        <w:t>саморегулируемой</w:t>
      </w:r>
      <w:proofErr w:type="spellEnd"/>
      <w:r>
        <w:rPr>
          <w:rFonts w:ascii="Georgia" w:hAnsi="Georgia"/>
          <w:sz w:val="16"/>
          <w:szCs w:val="16"/>
        </w:rPr>
        <w:t xml:space="preserve"> организации по договорам используется сумма цен по всем таким договорам, действующим на дату ее определения.</w:t>
      </w:r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4. Уведомление должно содержать:</w:t>
      </w:r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proofErr w:type="gramStart"/>
      <w:r>
        <w:rPr>
          <w:rFonts w:ascii="Georgia" w:hAnsi="Georgia"/>
          <w:sz w:val="16"/>
          <w:szCs w:val="16"/>
        </w:rPr>
        <w:t xml:space="preserve">а) сведения о являющемся членом </w:t>
      </w:r>
      <w:proofErr w:type="spellStart"/>
      <w:r>
        <w:rPr>
          <w:rFonts w:ascii="Georgia" w:hAnsi="Georgia"/>
          <w:sz w:val="16"/>
          <w:szCs w:val="16"/>
        </w:rPr>
        <w:t>саморегулируемой</w:t>
      </w:r>
      <w:proofErr w:type="spellEnd"/>
      <w:r>
        <w:rPr>
          <w:rFonts w:ascii="Georgia" w:hAnsi="Georgia"/>
          <w:sz w:val="16"/>
          <w:szCs w:val="16"/>
        </w:rPr>
        <w:t xml:space="preserve"> организации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</w:t>
      </w:r>
      <w:proofErr w:type="spellStart"/>
      <w:r>
        <w:rPr>
          <w:rFonts w:ascii="Georgia" w:hAnsi="Georgia"/>
          <w:sz w:val="16"/>
          <w:szCs w:val="16"/>
        </w:rPr>
        <w:t>саморегулируемой</w:t>
      </w:r>
      <w:proofErr w:type="spellEnd"/>
      <w:r>
        <w:rPr>
          <w:rFonts w:ascii="Georgia" w:hAnsi="Georgia"/>
          <w:sz w:val="16"/>
          <w:szCs w:val="16"/>
        </w:rPr>
        <w:t xml:space="preserve"> организации)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</w:t>
      </w:r>
      <w:proofErr w:type="spellStart"/>
      <w:r>
        <w:rPr>
          <w:rFonts w:ascii="Georgia" w:hAnsi="Georgia"/>
          <w:sz w:val="16"/>
          <w:szCs w:val="16"/>
        </w:rPr>
        <w:t>саморегулируемой</w:t>
      </w:r>
      <w:proofErr w:type="spellEnd"/>
      <w:r>
        <w:rPr>
          <w:rFonts w:ascii="Georgia" w:hAnsi="Georgia"/>
          <w:sz w:val="16"/>
          <w:szCs w:val="16"/>
        </w:rPr>
        <w:t xml:space="preserve"> организации);</w:t>
      </w:r>
      <w:proofErr w:type="gramEnd"/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б) сведения о фактическом совокупном размере обязательств по договорам по состоянию на 1 января отчетного года*;</w:t>
      </w:r>
    </w:p>
    <w:p w:rsidR="00985E94" w:rsidRDefault="00442451">
      <w:pPr>
        <w:spacing w:after="240"/>
        <w:divId w:val="1671562158"/>
        <w:rPr>
          <w:rFonts w:ascii="Helvetica" w:eastAsia="Times New Roman" w:hAnsi="Helvetica" w:cs="Helvetica"/>
          <w:sz w:val="11"/>
          <w:szCs w:val="11"/>
        </w:rPr>
      </w:pPr>
      <w:r>
        <w:rPr>
          <w:rStyle w:val="docnote-number"/>
          <w:rFonts w:ascii="Helvetica" w:eastAsia="Times New Roman" w:hAnsi="Helvetica" w:cs="Helvetica"/>
          <w:sz w:val="11"/>
          <w:szCs w:val="11"/>
        </w:rPr>
        <w:t>*</w:t>
      </w:r>
      <w:r>
        <w:rPr>
          <w:rStyle w:val="docnote-text"/>
          <w:rFonts w:ascii="Helvetica" w:eastAsia="Times New Roman" w:hAnsi="Helvetica" w:cs="Helvetica"/>
          <w:sz w:val="11"/>
          <w:szCs w:val="11"/>
        </w:rPr>
        <w:t xml:space="preserve"> Учитываются обязательства по договорам в рамках:</w:t>
      </w:r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1. </w:t>
      </w:r>
      <w:hyperlink r:id="rId6" w:anchor="/document/99/499011838/" w:history="1">
        <w:r>
          <w:rPr>
            <w:rStyle w:val="a4"/>
            <w:rFonts w:ascii="Georgia" w:hAnsi="Georgia"/>
            <w:sz w:val="16"/>
            <w:szCs w:val="16"/>
          </w:rPr>
          <w:t>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</w:t>
        </w:r>
      </w:hyperlink>
      <w:r>
        <w:rPr>
          <w:rFonts w:ascii="Georgia" w:hAnsi="Georgia"/>
          <w:sz w:val="16"/>
          <w:szCs w:val="16"/>
        </w:rPr>
        <w:t xml:space="preserve"> (Собрание законодательства Российской Федерации, 2013, № 14, ст.1652; № 27, ст.3480; № 52, ст.6961; 2014, № 23, ст.2925; № 30, ст.4225; № 48, ст.6637; № 49, ст.6925; </w:t>
      </w:r>
      <w:proofErr w:type="gramStart"/>
      <w:r>
        <w:rPr>
          <w:rFonts w:ascii="Georgia" w:hAnsi="Georgia"/>
          <w:sz w:val="16"/>
          <w:szCs w:val="16"/>
        </w:rPr>
        <w:t>2015, № 1, ст.11, ст.51, ст.72; № 10, ст.1393, ст.1418; № 14, ст.2022; № 27, ст.3979, ст.4001; № 29, ст.4342, ст.4346, ст.4352, ст.4353, ст.4375; 2016, № 1, ст.10, ст.89; № 11, ст.1493; № 15, ст.2058, ст.2066; № 23, ст.3291; № 26, ст.3872, ст.3890;</w:t>
      </w:r>
      <w:proofErr w:type="gramEnd"/>
      <w:r>
        <w:rPr>
          <w:rFonts w:ascii="Georgia" w:hAnsi="Georgia"/>
          <w:sz w:val="16"/>
          <w:szCs w:val="16"/>
        </w:rPr>
        <w:t xml:space="preserve"> № 27, ст.4199, ст.4247, ст.4253, ст.4254, ст.4298; 2017, № 1, ст.15, ст.30, ст.41; № 9, ст.1277; № </w:t>
      </w:r>
      <w:proofErr w:type="gramStart"/>
      <w:r>
        <w:rPr>
          <w:rFonts w:ascii="Georgia" w:hAnsi="Georgia"/>
          <w:sz w:val="16"/>
          <w:szCs w:val="16"/>
        </w:rPr>
        <w:t xml:space="preserve">14, ст.1995, ст.2004)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</w:t>
      </w:r>
      <w:hyperlink r:id="rId7" w:anchor="/document/99/499011838/XA00MI42OD/" w:history="1">
        <w:r>
          <w:rPr>
            <w:rStyle w:val="a4"/>
            <w:rFonts w:ascii="Georgia" w:hAnsi="Georgia"/>
            <w:sz w:val="16"/>
            <w:szCs w:val="16"/>
          </w:rPr>
          <w:t>пунктами 24</w:t>
        </w:r>
      </w:hyperlink>
      <w:r>
        <w:rPr>
          <w:rFonts w:ascii="Georgia" w:hAnsi="Georgia"/>
          <w:sz w:val="16"/>
          <w:szCs w:val="16"/>
        </w:rPr>
        <w:t xml:space="preserve"> и </w:t>
      </w:r>
      <w:hyperlink r:id="rId8" w:anchor="/document/99/499011838/XA00ME82O0/" w:history="1">
        <w:r>
          <w:rPr>
            <w:rStyle w:val="a4"/>
            <w:rFonts w:ascii="Georgia" w:hAnsi="Georgia"/>
            <w:sz w:val="16"/>
            <w:szCs w:val="16"/>
          </w:rPr>
          <w:t>25 статьи 93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</w:t>
        </w:r>
      </w:hyperlink>
      <w:r>
        <w:rPr>
          <w:rFonts w:ascii="Georgia" w:hAnsi="Georgia"/>
          <w:sz w:val="16"/>
          <w:szCs w:val="16"/>
        </w:rPr>
        <w:t>);</w:t>
      </w:r>
      <w:proofErr w:type="gramEnd"/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2. </w:t>
      </w:r>
      <w:hyperlink r:id="rId9" w:anchor="/document/99/902289896/" w:history="1">
        <w:proofErr w:type="gramStart"/>
        <w:r>
          <w:rPr>
            <w:rStyle w:val="a4"/>
            <w:rFonts w:ascii="Georgia" w:hAnsi="Georgia"/>
            <w:sz w:val="16"/>
            <w:szCs w:val="16"/>
          </w:rPr>
          <w:t>Федерального закона от 18 июля 2011 г. № 223-ФЗ "О закупках товаров, работ, услуг отдельными видами юридических лиц"</w:t>
        </w:r>
      </w:hyperlink>
      <w:r>
        <w:rPr>
          <w:rFonts w:ascii="Georgia" w:hAnsi="Georgia"/>
          <w:sz w:val="16"/>
          <w:szCs w:val="16"/>
        </w:rPr>
        <w:t xml:space="preserve"> (Собрание законодательства Российской Федерации, 2011, № 30, ст.4571; № 50, ст.7343; 2012, № 53, ст.7649; 2013, № 23, ст.2873; № 27, ст.3452; № 51, ст.6699; № 52, ст.6961; 2014, № 11, ст.1091; 2015, № 1, ст.11;</w:t>
      </w:r>
      <w:proofErr w:type="gramEnd"/>
      <w:r>
        <w:rPr>
          <w:rFonts w:ascii="Georgia" w:hAnsi="Georgia"/>
          <w:sz w:val="16"/>
          <w:szCs w:val="16"/>
        </w:rPr>
        <w:t xml:space="preserve"> № </w:t>
      </w:r>
      <w:proofErr w:type="gramStart"/>
      <w:r>
        <w:rPr>
          <w:rFonts w:ascii="Georgia" w:hAnsi="Georgia"/>
          <w:sz w:val="16"/>
          <w:szCs w:val="16"/>
        </w:rPr>
        <w:t>27, ст.3947, ст.3950, ст.4001; № 29, ст.4375; 2016, № 15, ст.2066; № 27, ст.4169, ст.4254; 2017, № 1, ст.15);</w:t>
      </w:r>
      <w:proofErr w:type="gramEnd"/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lastRenderedPageBreak/>
        <w:t xml:space="preserve">3. </w:t>
      </w:r>
      <w:hyperlink r:id="rId10" w:anchor="/document/99/420364609/" w:history="1">
        <w:proofErr w:type="gramStart"/>
        <w:r>
          <w:rPr>
            <w:rStyle w:val="a4"/>
            <w:rFonts w:ascii="Georgia" w:hAnsi="Georgia"/>
            <w:sz w:val="16"/>
            <w:szCs w:val="16"/>
          </w:rPr>
          <w:t>Постановления Правительства Российской Федерации от 1 июля 2016 г. №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</w:r>
      </w:hyperlink>
      <w:r>
        <w:rPr>
          <w:rFonts w:ascii="Georgia" w:hAnsi="Georgia"/>
          <w:sz w:val="16"/>
          <w:szCs w:val="16"/>
        </w:rPr>
        <w:t xml:space="preserve"> (Собрание законодательства Российской</w:t>
      </w:r>
      <w:proofErr w:type="gramEnd"/>
      <w:r>
        <w:rPr>
          <w:rFonts w:ascii="Georgia" w:hAnsi="Georgia"/>
          <w:sz w:val="16"/>
          <w:szCs w:val="16"/>
        </w:rPr>
        <w:t xml:space="preserve"> </w:t>
      </w:r>
      <w:proofErr w:type="gramStart"/>
      <w:r>
        <w:rPr>
          <w:rFonts w:ascii="Georgia" w:hAnsi="Georgia"/>
          <w:sz w:val="16"/>
          <w:szCs w:val="16"/>
        </w:rPr>
        <w:t>Федерации, 2016, № 28, ст.4740).</w:t>
      </w:r>
      <w:proofErr w:type="gramEnd"/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в) сведения о фактическом совокупном размере обязательств по договорам, которые были заключены членом </w:t>
      </w:r>
      <w:proofErr w:type="spellStart"/>
      <w:r>
        <w:rPr>
          <w:rFonts w:ascii="Georgia" w:hAnsi="Georgia"/>
          <w:sz w:val="16"/>
          <w:szCs w:val="16"/>
        </w:rPr>
        <w:t>саморегулируемой</w:t>
      </w:r>
      <w:proofErr w:type="spellEnd"/>
      <w:r>
        <w:rPr>
          <w:rFonts w:ascii="Georgia" w:hAnsi="Georgia"/>
          <w:sz w:val="16"/>
          <w:szCs w:val="16"/>
        </w:rPr>
        <w:t xml:space="preserve"> организации в течение отчетного года*;</w:t>
      </w:r>
    </w:p>
    <w:p w:rsidR="00985E94" w:rsidRDefault="00442451">
      <w:pPr>
        <w:spacing w:after="240"/>
        <w:divId w:val="811604763"/>
        <w:rPr>
          <w:rFonts w:ascii="Helvetica" w:eastAsia="Times New Roman" w:hAnsi="Helvetica" w:cs="Helvetica"/>
          <w:sz w:val="11"/>
          <w:szCs w:val="11"/>
        </w:rPr>
      </w:pPr>
      <w:r>
        <w:rPr>
          <w:rStyle w:val="docnote-number"/>
          <w:rFonts w:ascii="Helvetica" w:eastAsia="Times New Roman" w:hAnsi="Helvetica" w:cs="Helvetica"/>
          <w:sz w:val="11"/>
          <w:szCs w:val="11"/>
        </w:rPr>
        <w:t>*</w:t>
      </w:r>
      <w:r>
        <w:rPr>
          <w:rStyle w:val="docnote-text"/>
          <w:rFonts w:ascii="Helvetica" w:eastAsia="Times New Roman" w:hAnsi="Helvetica" w:cs="Helvetica"/>
          <w:sz w:val="11"/>
          <w:szCs w:val="11"/>
        </w:rPr>
        <w:t xml:space="preserve"> Учитываются обязательства по договорам в рамках:</w:t>
      </w:r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1. </w:t>
      </w:r>
      <w:hyperlink r:id="rId11" w:anchor="/document/99/499011838/" w:history="1">
        <w:r>
          <w:rPr>
            <w:rStyle w:val="a4"/>
            <w:rFonts w:ascii="Georgia" w:hAnsi="Georgia"/>
            <w:sz w:val="16"/>
            <w:szCs w:val="16"/>
          </w:rPr>
          <w:t>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</w:t>
        </w:r>
      </w:hyperlink>
      <w:r>
        <w:rPr>
          <w:rFonts w:ascii="Georgia" w:hAnsi="Georgia"/>
          <w:sz w:val="16"/>
          <w:szCs w:val="16"/>
        </w:rPr>
        <w:t xml:space="preserve"> (Собрание законодательства Российской Федерации, 2013, № 14, ст.1652; № 27, ст.3480; № 52, ст.6961; 2014, № 23, ст.2925; № 30, ст.4225; № 48, ст.6637; № 49, ст.6925; </w:t>
      </w:r>
      <w:proofErr w:type="gramStart"/>
      <w:r>
        <w:rPr>
          <w:rFonts w:ascii="Georgia" w:hAnsi="Georgia"/>
          <w:sz w:val="16"/>
          <w:szCs w:val="16"/>
        </w:rPr>
        <w:t>2015, № 1, ст.11, ст.51, ст.72; № 10, ст.1393, ст.1418; № 14, ст.2022; № 27, ст.3979, ст.4001; № 29, ст.4342, ст.4346, ст.4352, ст.4353, ст.4375; 2016, № 1, ст.10, ст.89; № 11, ст.1493; № 15, ст.2058, ст.2066; № 23, ст.3291; № 26, ст.3872, ст.3890;</w:t>
      </w:r>
      <w:proofErr w:type="gramEnd"/>
      <w:r>
        <w:rPr>
          <w:rFonts w:ascii="Georgia" w:hAnsi="Georgia"/>
          <w:sz w:val="16"/>
          <w:szCs w:val="16"/>
        </w:rPr>
        <w:t xml:space="preserve"> № 27, ст.4199, ст.4247, ст.4253, ст.4254, ст.4298; 2017, № 1, ст.15, ст.30, ст.41; № 9, ст.1277; № </w:t>
      </w:r>
      <w:proofErr w:type="gramStart"/>
      <w:r>
        <w:rPr>
          <w:rFonts w:ascii="Georgia" w:hAnsi="Georgia"/>
          <w:sz w:val="16"/>
          <w:szCs w:val="16"/>
        </w:rPr>
        <w:t xml:space="preserve">14, ст.1995, ст.2004)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</w:t>
      </w:r>
      <w:hyperlink r:id="rId12" w:anchor="/document/99/499011838/XA00MI42OD/" w:history="1">
        <w:r>
          <w:rPr>
            <w:rStyle w:val="a4"/>
            <w:rFonts w:ascii="Georgia" w:hAnsi="Georgia"/>
            <w:sz w:val="16"/>
            <w:szCs w:val="16"/>
          </w:rPr>
          <w:t>пунктами 24</w:t>
        </w:r>
      </w:hyperlink>
      <w:r>
        <w:rPr>
          <w:rFonts w:ascii="Georgia" w:hAnsi="Georgia"/>
          <w:sz w:val="16"/>
          <w:szCs w:val="16"/>
        </w:rPr>
        <w:t xml:space="preserve"> и </w:t>
      </w:r>
      <w:hyperlink r:id="rId13" w:anchor="/document/99/499011838/XA00ME82O0/" w:history="1">
        <w:r>
          <w:rPr>
            <w:rStyle w:val="a4"/>
            <w:rFonts w:ascii="Georgia" w:hAnsi="Georgia"/>
            <w:sz w:val="16"/>
            <w:szCs w:val="16"/>
          </w:rPr>
          <w:t>25 статьи 93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</w:t>
        </w:r>
      </w:hyperlink>
      <w:r>
        <w:rPr>
          <w:rFonts w:ascii="Georgia" w:hAnsi="Georgia"/>
          <w:sz w:val="16"/>
          <w:szCs w:val="16"/>
        </w:rPr>
        <w:t>);</w:t>
      </w:r>
      <w:proofErr w:type="gramEnd"/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2. </w:t>
      </w:r>
      <w:hyperlink r:id="rId14" w:anchor="/document/99/902289896/" w:history="1">
        <w:proofErr w:type="gramStart"/>
        <w:r>
          <w:rPr>
            <w:rStyle w:val="a4"/>
            <w:rFonts w:ascii="Georgia" w:hAnsi="Georgia"/>
            <w:sz w:val="16"/>
            <w:szCs w:val="16"/>
          </w:rPr>
          <w:t>Федерального закона от 18 июля 2011 г. № 223-ФЗ "О закупках товаров, работ, услуг отдельными видами юридических лиц"</w:t>
        </w:r>
      </w:hyperlink>
      <w:r>
        <w:rPr>
          <w:rFonts w:ascii="Georgia" w:hAnsi="Georgia"/>
          <w:sz w:val="16"/>
          <w:szCs w:val="16"/>
        </w:rPr>
        <w:t xml:space="preserve"> (Собрание законодательства Российской Федерации, 2011, № 30, ст.4571; № 50, ст.7343; 2012, № 53, ст.7649; 2013, № 23, ст.2873; № 27, ст.3452; № 51, ст.6699; № 52, ст.6961; 2014, № 11, ст.1091; 2015, № 1, ст.11;</w:t>
      </w:r>
      <w:proofErr w:type="gramEnd"/>
      <w:r>
        <w:rPr>
          <w:rFonts w:ascii="Georgia" w:hAnsi="Georgia"/>
          <w:sz w:val="16"/>
          <w:szCs w:val="16"/>
        </w:rPr>
        <w:t xml:space="preserve"> № </w:t>
      </w:r>
      <w:proofErr w:type="gramStart"/>
      <w:r>
        <w:rPr>
          <w:rFonts w:ascii="Georgia" w:hAnsi="Georgia"/>
          <w:sz w:val="16"/>
          <w:szCs w:val="16"/>
        </w:rPr>
        <w:t>27, ст.3947, ст.3950, ст.4001; № 29, ст.4375; 2016, № 15, ст.2066; № 27, ст.4169, ст.4254; 2017, № 1, ст.15);</w:t>
      </w:r>
      <w:proofErr w:type="gramEnd"/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3. </w:t>
      </w:r>
      <w:hyperlink r:id="rId15" w:anchor="/document/99/420364609/" w:history="1">
        <w:proofErr w:type="gramStart"/>
        <w:r>
          <w:rPr>
            <w:rStyle w:val="a4"/>
            <w:rFonts w:ascii="Georgia" w:hAnsi="Georgia"/>
            <w:sz w:val="16"/>
            <w:szCs w:val="16"/>
          </w:rPr>
          <w:t>Постановления Правительства Российской Федерации от 1 июля 2016 г. №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</w:r>
      </w:hyperlink>
      <w:r>
        <w:rPr>
          <w:rFonts w:ascii="Georgia" w:hAnsi="Georgia"/>
          <w:sz w:val="16"/>
          <w:szCs w:val="16"/>
        </w:rPr>
        <w:t xml:space="preserve"> (Собрание законодательства Российской</w:t>
      </w:r>
      <w:proofErr w:type="gramEnd"/>
      <w:r>
        <w:rPr>
          <w:rFonts w:ascii="Georgia" w:hAnsi="Georgia"/>
          <w:sz w:val="16"/>
          <w:szCs w:val="16"/>
        </w:rPr>
        <w:t xml:space="preserve"> </w:t>
      </w:r>
      <w:proofErr w:type="gramStart"/>
      <w:r>
        <w:rPr>
          <w:rFonts w:ascii="Georgia" w:hAnsi="Georgia"/>
          <w:sz w:val="16"/>
          <w:szCs w:val="16"/>
        </w:rPr>
        <w:t>Федерации, 2016, № 28, ст.4740).</w:t>
      </w:r>
      <w:proofErr w:type="gramEnd"/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г) сведения о фактическом совокупном размере обязательств по договорам и обязательства по которым признаны </w:t>
      </w:r>
      <w:proofErr w:type="gramStart"/>
      <w:r>
        <w:rPr>
          <w:rFonts w:ascii="Georgia" w:hAnsi="Georgia"/>
          <w:sz w:val="16"/>
          <w:szCs w:val="16"/>
        </w:rPr>
        <w:t>сторонами</w:t>
      </w:r>
      <w:proofErr w:type="gramEnd"/>
      <w:r>
        <w:rPr>
          <w:rFonts w:ascii="Georgia" w:hAnsi="Georgia"/>
          <w:sz w:val="16"/>
          <w:szCs w:val="16"/>
        </w:rPr>
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года*;</w:t>
      </w:r>
    </w:p>
    <w:p w:rsidR="00985E94" w:rsidRDefault="00442451">
      <w:pPr>
        <w:spacing w:after="240"/>
        <w:divId w:val="2043047629"/>
        <w:rPr>
          <w:rFonts w:ascii="Helvetica" w:eastAsia="Times New Roman" w:hAnsi="Helvetica" w:cs="Helvetica"/>
          <w:sz w:val="11"/>
          <w:szCs w:val="11"/>
        </w:rPr>
      </w:pPr>
      <w:r>
        <w:rPr>
          <w:rStyle w:val="docnote-number"/>
          <w:rFonts w:ascii="Helvetica" w:eastAsia="Times New Roman" w:hAnsi="Helvetica" w:cs="Helvetica"/>
          <w:sz w:val="11"/>
          <w:szCs w:val="11"/>
        </w:rPr>
        <w:t>*</w:t>
      </w:r>
      <w:r>
        <w:rPr>
          <w:rStyle w:val="docnote-text"/>
          <w:rFonts w:ascii="Helvetica" w:eastAsia="Times New Roman" w:hAnsi="Helvetica" w:cs="Helvetica"/>
          <w:sz w:val="11"/>
          <w:szCs w:val="11"/>
        </w:rPr>
        <w:t xml:space="preserve"> Учитываются обязательства по договорам в рамках:</w:t>
      </w:r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1. </w:t>
      </w:r>
      <w:hyperlink r:id="rId16" w:anchor="/document/99/499011838/" w:history="1">
        <w:r>
          <w:rPr>
            <w:rStyle w:val="a4"/>
            <w:rFonts w:ascii="Georgia" w:hAnsi="Georgia"/>
            <w:sz w:val="16"/>
            <w:szCs w:val="16"/>
          </w:rPr>
          <w:t>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</w:t>
        </w:r>
      </w:hyperlink>
      <w:r>
        <w:rPr>
          <w:rFonts w:ascii="Georgia" w:hAnsi="Georgia"/>
          <w:sz w:val="16"/>
          <w:szCs w:val="16"/>
        </w:rPr>
        <w:t xml:space="preserve"> (Собрание законодательства Российской Федерации, 2013, № 14, ст.1652; № 27, ст.3480; № 52, ст.6961; 2014, № 23, ст.2925; № 30, ст.4225; № 48, ст.6637; № 49, ст.6925; </w:t>
      </w:r>
      <w:proofErr w:type="gramStart"/>
      <w:r>
        <w:rPr>
          <w:rFonts w:ascii="Georgia" w:hAnsi="Georgia"/>
          <w:sz w:val="16"/>
          <w:szCs w:val="16"/>
        </w:rPr>
        <w:t>2015, № 1, ст.11, ст.51, ст.72; № 10, ст.1393, ст.1418; № 14, ст.2022; № 27, ст.3979, ст.4001; № 29, ст.4342, ст.4346, ст.4352, ст.4353, ст.4375; 2016, № 1, ст.10, ст.89; № 11, ст.1493; № 15, ст.2058, ст.2066; № 23, ст.3291; № 26, ст.3872, ст.3890;</w:t>
      </w:r>
      <w:proofErr w:type="gramEnd"/>
      <w:r>
        <w:rPr>
          <w:rFonts w:ascii="Georgia" w:hAnsi="Georgia"/>
          <w:sz w:val="16"/>
          <w:szCs w:val="16"/>
        </w:rPr>
        <w:t xml:space="preserve"> № 27, ст.4199, ст.4247, ст.4253, ст.4254, ст.4298; 2017, № 1, ст.15, ст.30, ст.41; № 9, ст.1277; № </w:t>
      </w:r>
      <w:proofErr w:type="gramStart"/>
      <w:r>
        <w:rPr>
          <w:rFonts w:ascii="Georgia" w:hAnsi="Georgia"/>
          <w:sz w:val="16"/>
          <w:szCs w:val="16"/>
        </w:rPr>
        <w:t xml:space="preserve">14, ст.1995, ст.2004)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</w:t>
      </w:r>
      <w:hyperlink r:id="rId17" w:anchor="/document/99/499011838/XA00MI42OD/" w:history="1">
        <w:r>
          <w:rPr>
            <w:rStyle w:val="a4"/>
            <w:rFonts w:ascii="Georgia" w:hAnsi="Georgia"/>
            <w:sz w:val="16"/>
            <w:szCs w:val="16"/>
          </w:rPr>
          <w:t>пунктами 24</w:t>
        </w:r>
      </w:hyperlink>
      <w:r>
        <w:rPr>
          <w:rFonts w:ascii="Georgia" w:hAnsi="Georgia"/>
          <w:sz w:val="16"/>
          <w:szCs w:val="16"/>
        </w:rPr>
        <w:t xml:space="preserve"> и </w:t>
      </w:r>
      <w:hyperlink r:id="rId18" w:anchor="/document/99/499011838/XA00ME82O0/" w:history="1">
        <w:r>
          <w:rPr>
            <w:rStyle w:val="a4"/>
            <w:rFonts w:ascii="Georgia" w:hAnsi="Georgia"/>
            <w:sz w:val="16"/>
            <w:szCs w:val="16"/>
          </w:rPr>
          <w:t>25 статьи 93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</w:t>
        </w:r>
      </w:hyperlink>
      <w:r>
        <w:rPr>
          <w:rFonts w:ascii="Georgia" w:hAnsi="Georgia"/>
          <w:sz w:val="16"/>
          <w:szCs w:val="16"/>
        </w:rPr>
        <w:t>);</w:t>
      </w:r>
      <w:proofErr w:type="gramEnd"/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2. </w:t>
      </w:r>
      <w:hyperlink r:id="rId19" w:anchor="/document/99/902289896/" w:history="1">
        <w:proofErr w:type="gramStart"/>
        <w:r>
          <w:rPr>
            <w:rStyle w:val="a4"/>
            <w:rFonts w:ascii="Georgia" w:hAnsi="Georgia"/>
            <w:sz w:val="16"/>
            <w:szCs w:val="16"/>
          </w:rPr>
          <w:t>Федерального закона от 18 июля 2011 г. № 223-ФЗ "О закупках товаров, работ, услуг отдельными видами юридических лиц"</w:t>
        </w:r>
      </w:hyperlink>
      <w:r>
        <w:rPr>
          <w:rFonts w:ascii="Georgia" w:hAnsi="Georgia"/>
          <w:sz w:val="16"/>
          <w:szCs w:val="16"/>
        </w:rPr>
        <w:t xml:space="preserve"> (Собрание законодательства Российской Федерации, 2011, № 30, ст.4571; № 50, ст.7343; 2012, № 53, ст.7649; 2013, № 23, ст.2873; № 27, ст.3452; № 51, ст.6699; № 52, ст.6961; 2014, № 11, ст.1091; 2015, № 1, ст.11;</w:t>
      </w:r>
      <w:proofErr w:type="gramEnd"/>
      <w:r>
        <w:rPr>
          <w:rFonts w:ascii="Georgia" w:hAnsi="Georgia"/>
          <w:sz w:val="16"/>
          <w:szCs w:val="16"/>
        </w:rPr>
        <w:t xml:space="preserve"> № </w:t>
      </w:r>
      <w:proofErr w:type="gramStart"/>
      <w:r>
        <w:rPr>
          <w:rFonts w:ascii="Georgia" w:hAnsi="Georgia"/>
          <w:sz w:val="16"/>
          <w:szCs w:val="16"/>
        </w:rPr>
        <w:t>27, ст.3947, ст.3950, ст.4001; № 29, ст.4375; 2016, № 15, ст.2066; № 27, ст.4169, ст.4254; 2017, № 1, ст.15);</w:t>
      </w:r>
      <w:proofErr w:type="gramEnd"/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3. </w:t>
      </w:r>
      <w:hyperlink r:id="rId20" w:anchor="/document/99/420364609/" w:history="1">
        <w:proofErr w:type="gramStart"/>
        <w:r>
          <w:rPr>
            <w:rStyle w:val="a4"/>
            <w:rFonts w:ascii="Georgia" w:hAnsi="Georgia"/>
            <w:sz w:val="16"/>
            <w:szCs w:val="16"/>
          </w:rPr>
          <w:t>Постановления Правительства Российской Федерации от 1 июля 2016 г. №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</w:r>
      </w:hyperlink>
      <w:r>
        <w:rPr>
          <w:rFonts w:ascii="Georgia" w:hAnsi="Georgia"/>
          <w:sz w:val="16"/>
          <w:szCs w:val="16"/>
        </w:rPr>
        <w:t xml:space="preserve"> (Собрание законодательства Российской</w:t>
      </w:r>
      <w:proofErr w:type="gramEnd"/>
      <w:r>
        <w:rPr>
          <w:rFonts w:ascii="Georgia" w:hAnsi="Georgia"/>
          <w:sz w:val="16"/>
          <w:szCs w:val="16"/>
        </w:rPr>
        <w:t xml:space="preserve"> </w:t>
      </w:r>
      <w:proofErr w:type="gramStart"/>
      <w:r>
        <w:rPr>
          <w:rFonts w:ascii="Georgia" w:hAnsi="Georgia"/>
          <w:sz w:val="16"/>
          <w:szCs w:val="16"/>
        </w:rPr>
        <w:t>Федерации, 2016, № 28, ст.4740).</w:t>
      </w:r>
      <w:proofErr w:type="gramEnd"/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proofErr w:type="spellStart"/>
      <w:r>
        <w:rPr>
          <w:rFonts w:ascii="Georgia" w:hAnsi="Georgia"/>
          <w:sz w:val="16"/>
          <w:szCs w:val="16"/>
        </w:rPr>
        <w:t>д</w:t>
      </w:r>
      <w:proofErr w:type="spellEnd"/>
      <w:r>
        <w:rPr>
          <w:rFonts w:ascii="Georgia" w:hAnsi="Georgia"/>
          <w:sz w:val="16"/>
          <w:szCs w:val="16"/>
        </w:rPr>
        <w:t xml:space="preserve">) сведения о фактическом совокупном размере обязательств по всем договорам, которые </w:t>
      </w:r>
      <w:proofErr w:type="gramStart"/>
      <w:r>
        <w:rPr>
          <w:rFonts w:ascii="Georgia" w:hAnsi="Georgia"/>
          <w:sz w:val="16"/>
          <w:szCs w:val="16"/>
        </w:rPr>
        <w:t xml:space="preserve">заключены членом </w:t>
      </w:r>
      <w:proofErr w:type="spellStart"/>
      <w:r>
        <w:rPr>
          <w:rFonts w:ascii="Georgia" w:hAnsi="Georgia"/>
          <w:sz w:val="16"/>
          <w:szCs w:val="16"/>
        </w:rPr>
        <w:t>саморегулируемой</w:t>
      </w:r>
      <w:proofErr w:type="spellEnd"/>
      <w:r>
        <w:rPr>
          <w:rFonts w:ascii="Georgia" w:hAnsi="Georgia"/>
          <w:sz w:val="16"/>
          <w:szCs w:val="16"/>
        </w:rPr>
        <w:t xml:space="preserve"> организации и исполнение которых на 31 декабря отчетного года не завершено</w:t>
      </w:r>
      <w:proofErr w:type="gramEnd"/>
      <w:r>
        <w:rPr>
          <w:rFonts w:ascii="Georgia" w:hAnsi="Georgia"/>
          <w:sz w:val="16"/>
          <w:szCs w:val="16"/>
        </w:rPr>
        <w:t>*.</w:t>
      </w:r>
    </w:p>
    <w:p w:rsidR="00985E94" w:rsidRDefault="00442451">
      <w:pPr>
        <w:spacing w:after="240"/>
        <w:divId w:val="1396976477"/>
        <w:rPr>
          <w:rFonts w:ascii="Helvetica" w:eastAsia="Times New Roman" w:hAnsi="Helvetica" w:cs="Helvetica"/>
          <w:sz w:val="11"/>
          <w:szCs w:val="11"/>
        </w:rPr>
      </w:pPr>
      <w:r>
        <w:rPr>
          <w:rStyle w:val="docnote-number"/>
          <w:rFonts w:ascii="Helvetica" w:eastAsia="Times New Roman" w:hAnsi="Helvetica" w:cs="Helvetica"/>
          <w:sz w:val="11"/>
          <w:szCs w:val="11"/>
        </w:rPr>
        <w:t>*</w:t>
      </w:r>
      <w:r>
        <w:rPr>
          <w:rStyle w:val="docnote-text"/>
          <w:rFonts w:ascii="Helvetica" w:eastAsia="Times New Roman" w:hAnsi="Helvetica" w:cs="Helvetica"/>
          <w:sz w:val="11"/>
          <w:szCs w:val="11"/>
        </w:rPr>
        <w:t xml:space="preserve"> Учитываются обязательства по договорам в рамках:</w:t>
      </w:r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lastRenderedPageBreak/>
        <w:t xml:space="preserve">1. </w:t>
      </w:r>
      <w:hyperlink r:id="rId21" w:anchor="/document/99/499011838/" w:history="1">
        <w:r>
          <w:rPr>
            <w:rStyle w:val="a4"/>
            <w:rFonts w:ascii="Georgia" w:hAnsi="Georgia"/>
            <w:sz w:val="16"/>
            <w:szCs w:val="16"/>
          </w:rPr>
          <w:t>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</w:t>
        </w:r>
      </w:hyperlink>
      <w:r>
        <w:rPr>
          <w:rFonts w:ascii="Georgia" w:hAnsi="Georgia"/>
          <w:sz w:val="16"/>
          <w:szCs w:val="16"/>
        </w:rPr>
        <w:t xml:space="preserve"> (Собрание законодательства Российской Федерации, 2013, № 14, ст.1652; № 27, ст.3480; № 52, ст.6961; 2014, № 23, ст.2925; № 30, ст.4225; № 48, ст.6637; № 49, ст.6925; </w:t>
      </w:r>
      <w:proofErr w:type="gramStart"/>
      <w:r>
        <w:rPr>
          <w:rFonts w:ascii="Georgia" w:hAnsi="Georgia"/>
          <w:sz w:val="16"/>
          <w:szCs w:val="16"/>
        </w:rPr>
        <w:t>2015, № 1, ст.11, ст.51, ст.72; № 10, ст.1393, ст.1418; № 14, ст.2022; № 27, ст.3979, ст.4001; № 29, ст.4342, ст.4346, ст.4352, ст.4353, ст.4375; 2016, № 1, ст.10, ст.89; № 11, ст.1493; № 15, ст.2058, ст.2066; № 23, ст.3291; № 26, ст.3872, ст.3890;</w:t>
      </w:r>
      <w:proofErr w:type="gramEnd"/>
      <w:r>
        <w:rPr>
          <w:rFonts w:ascii="Georgia" w:hAnsi="Georgia"/>
          <w:sz w:val="16"/>
          <w:szCs w:val="16"/>
        </w:rPr>
        <w:t xml:space="preserve"> № 27, ст.4199, ст.4247, ст.4253, ст.4254, ст.4298; 2017, № 1, ст.15, ст.30, ст.41; № 9, ст.1277; № </w:t>
      </w:r>
      <w:proofErr w:type="gramStart"/>
      <w:r>
        <w:rPr>
          <w:rFonts w:ascii="Georgia" w:hAnsi="Georgia"/>
          <w:sz w:val="16"/>
          <w:szCs w:val="16"/>
        </w:rPr>
        <w:t xml:space="preserve">14, ст.1995, ст.2004)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</w:t>
      </w:r>
      <w:hyperlink r:id="rId22" w:anchor="/document/99/499011838/XA00MI42OD/" w:history="1">
        <w:r>
          <w:rPr>
            <w:rStyle w:val="a4"/>
            <w:rFonts w:ascii="Georgia" w:hAnsi="Georgia"/>
            <w:sz w:val="16"/>
            <w:szCs w:val="16"/>
          </w:rPr>
          <w:t>пунктами 24</w:t>
        </w:r>
      </w:hyperlink>
      <w:r>
        <w:rPr>
          <w:rFonts w:ascii="Georgia" w:hAnsi="Georgia"/>
          <w:sz w:val="16"/>
          <w:szCs w:val="16"/>
        </w:rPr>
        <w:t xml:space="preserve"> и </w:t>
      </w:r>
      <w:hyperlink r:id="rId23" w:anchor="/document/99/499011838/XA00ME82O0/" w:history="1">
        <w:r>
          <w:rPr>
            <w:rStyle w:val="a4"/>
            <w:rFonts w:ascii="Georgia" w:hAnsi="Georgia"/>
            <w:sz w:val="16"/>
            <w:szCs w:val="16"/>
          </w:rPr>
          <w:t>25 статьи 93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</w:t>
        </w:r>
      </w:hyperlink>
      <w:r>
        <w:rPr>
          <w:rFonts w:ascii="Georgia" w:hAnsi="Georgia"/>
          <w:sz w:val="16"/>
          <w:szCs w:val="16"/>
        </w:rPr>
        <w:t>);</w:t>
      </w:r>
      <w:proofErr w:type="gramEnd"/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2. </w:t>
      </w:r>
      <w:hyperlink r:id="rId24" w:anchor="/document/99/902289896/" w:history="1">
        <w:proofErr w:type="gramStart"/>
        <w:r>
          <w:rPr>
            <w:rStyle w:val="a4"/>
            <w:rFonts w:ascii="Georgia" w:hAnsi="Georgia"/>
            <w:sz w:val="16"/>
            <w:szCs w:val="16"/>
          </w:rPr>
          <w:t>Федерального закона от 18 июля 2011 г. № 223-ФЗ "О закупках товаров, работ, услуг отдельными видами юридических лиц"</w:t>
        </w:r>
      </w:hyperlink>
      <w:r>
        <w:rPr>
          <w:rFonts w:ascii="Georgia" w:hAnsi="Georgia"/>
          <w:sz w:val="16"/>
          <w:szCs w:val="16"/>
        </w:rPr>
        <w:t xml:space="preserve"> (Собрание законодательства Российской Федерации, 2011, № 30, ст.4571; № 50, ст.7343; 2012, № 53, ст.7649; 2013, № 23, ст.2873; № 27, ст.3452; № 51, ст.6699; № 52, ст.6961; 2014, № 11, ст.1091; 2015, № 1, ст.11;</w:t>
      </w:r>
      <w:proofErr w:type="gramEnd"/>
      <w:r>
        <w:rPr>
          <w:rFonts w:ascii="Georgia" w:hAnsi="Georgia"/>
          <w:sz w:val="16"/>
          <w:szCs w:val="16"/>
        </w:rPr>
        <w:t xml:space="preserve"> № </w:t>
      </w:r>
      <w:proofErr w:type="gramStart"/>
      <w:r>
        <w:rPr>
          <w:rFonts w:ascii="Georgia" w:hAnsi="Georgia"/>
          <w:sz w:val="16"/>
          <w:szCs w:val="16"/>
        </w:rPr>
        <w:t>27, ст.3947, ст.3950, ст.4001; № 29, ст.4375; 2016, № 15, ст.2066; № 27, ст.4169, ст.4254; 2017, № 1, ст.15);</w:t>
      </w:r>
      <w:proofErr w:type="gramEnd"/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3. </w:t>
      </w:r>
      <w:hyperlink r:id="rId25" w:anchor="/document/99/420364609/" w:history="1">
        <w:proofErr w:type="gramStart"/>
        <w:r>
          <w:rPr>
            <w:rStyle w:val="a4"/>
            <w:rFonts w:ascii="Georgia" w:hAnsi="Georgia"/>
            <w:sz w:val="16"/>
            <w:szCs w:val="16"/>
          </w:rPr>
          <w:t>Постановления Правительства Российской Федерации от 1 июля 2016 г. №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</w:r>
      </w:hyperlink>
      <w:r>
        <w:rPr>
          <w:rFonts w:ascii="Georgia" w:hAnsi="Georgia"/>
          <w:sz w:val="16"/>
          <w:szCs w:val="16"/>
        </w:rPr>
        <w:t xml:space="preserve"> (Собрание законодательства Российской</w:t>
      </w:r>
      <w:proofErr w:type="gramEnd"/>
      <w:r>
        <w:rPr>
          <w:rFonts w:ascii="Georgia" w:hAnsi="Georgia"/>
          <w:sz w:val="16"/>
          <w:szCs w:val="16"/>
        </w:rPr>
        <w:t xml:space="preserve"> </w:t>
      </w:r>
      <w:proofErr w:type="gramStart"/>
      <w:r>
        <w:rPr>
          <w:rFonts w:ascii="Georgia" w:hAnsi="Georgia"/>
          <w:sz w:val="16"/>
          <w:szCs w:val="16"/>
        </w:rPr>
        <w:t>Федерации, 2016, № 28, ст.4740).</w:t>
      </w:r>
      <w:proofErr w:type="gramEnd"/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5. 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а) совокупный размер обязательств по договорам, которые были заключены членом </w:t>
      </w:r>
      <w:proofErr w:type="spellStart"/>
      <w:r>
        <w:rPr>
          <w:rFonts w:ascii="Georgia" w:hAnsi="Georgia"/>
          <w:sz w:val="16"/>
          <w:szCs w:val="16"/>
        </w:rPr>
        <w:t>саморегулируемой</w:t>
      </w:r>
      <w:proofErr w:type="spellEnd"/>
      <w:r>
        <w:rPr>
          <w:rFonts w:ascii="Georgia" w:hAnsi="Georgia"/>
          <w:sz w:val="16"/>
          <w:szCs w:val="16"/>
        </w:rPr>
        <w:t xml:space="preserve"> организации в течение отчетного года;</w:t>
      </w:r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proofErr w:type="gramStart"/>
      <w:r>
        <w:rPr>
          <w:rFonts w:ascii="Georgia" w:hAnsi="Georgia"/>
          <w:sz w:val="16"/>
          <w:szCs w:val="16"/>
        </w:rPr>
        <w:t>б) совокупный размер обязательств по договорам, которые были прекращены в течение отчетного года;</w:t>
      </w:r>
      <w:proofErr w:type="gramEnd"/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в) совокупный размер обязательств по всем договорам, которые </w:t>
      </w:r>
      <w:proofErr w:type="gramStart"/>
      <w:r>
        <w:rPr>
          <w:rFonts w:ascii="Georgia" w:hAnsi="Georgia"/>
          <w:sz w:val="16"/>
          <w:szCs w:val="16"/>
        </w:rPr>
        <w:t xml:space="preserve">заключены членом </w:t>
      </w:r>
      <w:proofErr w:type="spellStart"/>
      <w:r>
        <w:rPr>
          <w:rFonts w:ascii="Georgia" w:hAnsi="Georgia"/>
          <w:sz w:val="16"/>
          <w:szCs w:val="16"/>
        </w:rPr>
        <w:t>саморегулируемой</w:t>
      </w:r>
      <w:proofErr w:type="spellEnd"/>
      <w:r>
        <w:rPr>
          <w:rFonts w:ascii="Georgia" w:hAnsi="Georgia"/>
          <w:sz w:val="16"/>
          <w:szCs w:val="16"/>
        </w:rPr>
        <w:t xml:space="preserve"> организации и исполнение которых на 31 декабря отчетного года не завершено</w:t>
      </w:r>
      <w:proofErr w:type="gramEnd"/>
      <w:r>
        <w:rPr>
          <w:rFonts w:ascii="Georgia" w:hAnsi="Georgia"/>
          <w:sz w:val="16"/>
          <w:szCs w:val="16"/>
        </w:rPr>
        <w:t>.</w:t>
      </w:r>
      <w:r>
        <w:rPr>
          <w:rFonts w:ascii="Georgia" w:hAnsi="Georgia"/>
          <w:sz w:val="16"/>
          <w:szCs w:val="16"/>
        </w:rPr>
        <w:br/>
      </w:r>
      <w:r>
        <w:rPr>
          <w:rFonts w:ascii="Georgia" w:hAnsi="Georgia"/>
          <w:sz w:val="16"/>
          <w:szCs w:val="16"/>
        </w:rPr>
        <w:br/>
        <w:t xml:space="preserve">Член </w:t>
      </w:r>
      <w:proofErr w:type="spellStart"/>
      <w:r>
        <w:rPr>
          <w:rFonts w:ascii="Georgia" w:hAnsi="Georgia"/>
          <w:sz w:val="16"/>
          <w:szCs w:val="16"/>
        </w:rPr>
        <w:t>саморегулируемой</w:t>
      </w:r>
      <w:proofErr w:type="spellEnd"/>
      <w:r>
        <w:rPr>
          <w:rFonts w:ascii="Georgia" w:hAnsi="Georgia"/>
          <w:sz w:val="16"/>
          <w:szCs w:val="16"/>
        </w:rPr>
        <w:t xml:space="preserve"> организации вправе не представлять в </w:t>
      </w:r>
      <w:proofErr w:type="spellStart"/>
      <w:r>
        <w:rPr>
          <w:rFonts w:ascii="Georgia" w:hAnsi="Georgia"/>
          <w:sz w:val="16"/>
          <w:szCs w:val="16"/>
        </w:rPr>
        <w:t>саморегулируемую</w:t>
      </w:r>
      <w:proofErr w:type="spellEnd"/>
      <w:r>
        <w:rPr>
          <w:rFonts w:ascii="Georgia" w:hAnsi="Georgia"/>
          <w:sz w:val="16"/>
          <w:szCs w:val="16"/>
        </w:rPr>
        <w:t xml:space="preserve"> организацию документы, в которых содержится информация, размещаемая в форме открытых данных.</w:t>
      </w:r>
    </w:p>
    <w:p w:rsidR="00985E94" w:rsidRDefault="00442451">
      <w:pPr>
        <w:spacing w:after="223"/>
        <w:jc w:val="both"/>
        <w:divId w:val="33758652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6. Уведомление представляется членом </w:t>
      </w:r>
      <w:proofErr w:type="spellStart"/>
      <w:r>
        <w:rPr>
          <w:rFonts w:ascii="Georgia" w:hAnsi="Georgia"/>
          <w:sz w:val="16"/>
          <w:szCs w:val="16"/>
        </w:rPr>
        <w:t>саморегулируемой</w:t>
      </w:r>
      <w:proofErr w:type="spellEnd"/>
      <w:r>
        <w:rPr>
          <w:rFonts w:ascii="Georgia" w:hAnsi="Georgia"/>
          <w:sz w:val="16"/>
          <w:szCs w:val="16"/>
        </w:rPr>
        <w:t xml:space="preserve"> организации непосредственно в </w:t>
      </w:r>
      <w:proofErr w:type="spellStart"/>
      <w:r>
        <w:rPr>
          <w:rFonts w:ascii="Georgia" w:hAnsi="Georgia"/>
          <w:sz w:val="16"/>
          <w:szCs w:val="16"/>
        </w:rPr>
        <w:t>саморегулируемую</w:t>
      </w:r>
      <w:proofErr w:type="spellEnd"/>
      <w:r>
        <w:rPr>
          <w:rFonts w:ascii="Georgia" w:hAnsi="Georgia"/>
          <w:sz w:val="16"/>
          <w:szCs w:val="16"/>
        </w:rPr>
        <w:t xml:space="preserve"> организацию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  <w:r>
        <w:rPr>
          <w:rFonts w:ascii="Georgia" w:hAnsi="Georgia"/>
          <w:sz w:val="16"/>
          <w:szCs w:val="16"/>
        </w:rPr>
        <w:br/>
      </w:r>
      <w:r>
        <w:rPr>
          <w:rFonts w:ascii="Georgia" w:hAnsi="Georgia"/>
          <w:sz w:val="16"/>
          <w:szCs w:val="16"/>
        </w:rPr>
        <w:br/>
        <w:t xml:space="preserve">В случае представления уведомления непосредственно в </w:t>
      </w:r>
      <w:proofErr w:type="spellStart"/>
      <w:r>
        <w:rPr>
          <w:rFonts w:ascii="Georgia" w:hAnsi="Georgia"/>
          <w:sz w:val="16"/>
          <w:szCs w:val="16"/>
        </w:rPr>
        <w:t>саморегулируемую</w:t>
      </w:r>
      <w:proofErr w:type="spellEnd"/>
      <w:r>
        <w:rPr>
          <w:rFonts w:ascii="Georgia" w:hAnsi="Georgia"/>
          <w:sz w:val="16"/>
          <w:szCs w:val="16"/>
        </w:rPr>
        <w:t xml:space="preserve"> организацию, а также при направлении уведомления в виде электронного документа днем его подачи считается день регистрации уведомления в </w:t>
      </w:r>
      <w:proofErr w:type="spellStart"/>
      <w:r>
        <w:rPr>
          <w:rFonts w:ascii="Georgia" w:hAnsi="Georgia"/>
          <w:sz w:val="16"/>
          <w:szCs w:val="16"/>
        </w:rPr>
        <w:t>саморегулируемой</w:t>
      </w:r>
      <w:proofErr w:type="spellEnd"/>
      <w:r>
        <w:rPr>
          <w:rFonts w:ascii="Georgia" w:hAnsi="Georgia"/>
          <w:sz w:val="16"/>
          <w:szCs w:val="16"/>
        </w:rPr>
        <w:t xml:space="preserve"> организации. При направлении уведомления по почте днем его подачи считается день отправки почтового отправления.</w:t>
      </w:r>
      <w:r>
        <w:rPr>
          <w:rFonts w:ascii="Georgia" w:hAnsi="Georgia"/>
          <w:sz w:val="16"/>
          <w:szCs w:val="16"/>
        </w:rPr>
        <w:br/>
      </w:r>
      <w:r>
        <w:rPr>
          <w:rFonts w:ascii="Georgia" w:hAnsi="Georgia"/>
          <w:sz w:val="16"/>
          <w:szCs w:val="16"/>
        </w:rPr>
        <w:br/>
      </w:r>
      <w:r>
        <w:rPr>
          <w:rFonts w:ascii="Georgia" w:hAnsi="Georgia"/>
          <w:sz w:val="16"/>
          <w:szCs w:val="16"/>
        </w:rPr>
        <w:br/>
      </w:r>
      <w:r>
        <w:rPr>
          <w:rFonts w:ascii="Georgia" w:hAnsi="Georgia"/>
          <w:sz w:val="16"/>
          <w:szCs w:val="16"/>
        </w:rPr>
        <w:br/>
      </w:r>
      <w:r>
        <w:rPr>
          <w:rFonts w:ascii="Georgia" w:hAnsi="Georgia"/>
          <w:sz w:val="16"/>
          <w:szCs w:val="16"/>
        </w:rPr>
        <w:br/>
      </w:r>
      <w:r>
        <w:rPr>
          <w:rFonts w:ascii="Georgia" w:hAnsi="Georgia"/>
          <w:sz w:val="16"/>
          <w:szCs w:val="16"/>
        </w:rPr>
        <w:br/>
      </w:r>
      <w:r>
        <w:rPr>
          <w:rFonts w:ascii="Georgia" w:hAnsi="Georgia"/>
          <w:sz w:val="16"/>
          <w:szCs w:val="16"/>
        </w:rPr>
        <w:br/>
      </w:r>
    </w:p>
    <w:sectPr w:rsidR="00985E94" w:rsidSect="0098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/>
  <w:rsids>
    <w:rsidRoot w:val="00442451"/>
    <w:rsid w:val="003416D2"/>
    <w:rsid w:val="00442451"/>
    <w:rsid w:val="0098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94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85E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85E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985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5E94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985E94"/>
    <w:pPr>
      <w:spacing w:after="223"/>
      <w:ind w:right="357"/>
      <w:jc w:val="both"/>
    </w:pPr>
    <w:rPr>
      <w:rFonts w:ascii="Georgia" w:hAnsi="Georgia"/>
      <w:sz w:val="16"/>
      <w:szCs w:val="16"/>
    </w:rPr>
  </w:style>
  <w:style w:type="paragraph" w:customStyle="1" w:styleId="references">
    <w:name w:val="references"/>
    <w:basedOn w:val="a"/>
    <w:rsid w:val="00985E94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rsid w:val="00985E94"/>
    <w:pPr>
      <w:spacing w:before="500"/>
      <w:jc w:val="both"/>
    </w:pPr>
    <w:rPr>
      <w:rFonts w:ascii="Arial" w:hAnsi="Arial" w:cs="Arial"/>
      <w:sz w:val="13"/>
      <w:szCs w:val="13"/>
    </w:rPr>
  </w:style>
  <w:style w:type="paragraph" w:customStyle="1" w:styleId="content">
    <w:name w:val="content"/>
    <w:basedOn w:val="a"/>
    <w:rsid w:val="00985E94"/>
    <w:pPr>
      <w:spacing w:after="223"/>
      <w:jc w:val="both"/>
    </w:pPr>
  </w:style>
  <w:style w:type="character" w:customStyle="1" w:styleId="docreferences">
    <w:name w:val="doc__references"/>
    <w:basedOn w:val="a0"/>
    <w:rsid w:val="00985E94"/>
    <w:rPr>
      <w:vanish/>
      <w:webHidden w:val="0"/>
      <w:specVanish w:val="0"/>
    </w:rPr>
  </w:style>
  <w:style w:type="paragraph" w:customStyle="1" w:styleId="content1">
    <w:name w:val="content1"/>
    <w:basedOn w:val="a"/>
    <w:rsid w:val="00985E94"/>
    <w:pPr>
      <w:spacing w:before="100" w:beforeAutospacing="1" w:after="100" w:afterAutospacing="1"/>
    </w:pPr>
    <w:rPr>
      <w:sz w:val="14"/>
      <w:szCs w:val="14"/>
    </w:rPr>
  </w:style>
  <w:style w:type="paragraph" w:styleId="a3">
    <w:name w:val="Normal (Web)"/>
    <w:basedOn w:val="a"/>
    <w:uiPriority w:val="99"/>
    <w:semiHidden/>
    <w:unhideWhenUsed/>
    <w:rsid w:val="00985E94"/>
    <w:pPr>
      <w:spacing w:after="223"/>
      <w:jc w:val="both"/>
    </w:pPr>
  </w:style>
  <w:style w:type="paragraph" w:customStyle="1" w:styleId="align-center">
    <w:name w:val="align-center"/>
    <w:basedOn w:val="a"/>
    <w:rsid w:val="00985E94"/>
    <w:pPr>
      <w:spacing w:after="223"/>
      <w:jc w:val="center"/>
    </w:pPr>
  </w:style>
  <w:style w:type="paragraph" w:customStyle="1" w:styleId="align-right">
    <w:name w:val="align-right"/>
    <w:basedOn w:val="a"/>
    <w:rsid w:val="00985E94"/>
    <w:pPr>
      <w:spacing w:after="223"/>
      <w:jc w:val="right"/>
    </w:pPr>
  </w:style>
  <w:style w:type="paragraph" w:customStyle="1" w:styleId="align-left">
    <w:name w:val="align-left"/>
    <w:basedOn w:val="a"/>
    <w:rsid w:val="00985E94"/>
    <w:pPr>
      <w:spacing w:after="223"/>
    </w:pPr>
  </w:style>
  <w:style w:type="paragraph" w:customStyle="1" w:styleId="doc-parttypetitle">
    <w:name w:val="doc-part_type_title"/>
    <w:basedOn w:val="a"/>
    <w:rsid w:val="00985E94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rsid w:val="00985E94"/>
    <w:pPr>
      <w:spacing w:after="223"/>
      <w:jc w:val="both"/>
    </w:pPr>
    <w:rPr>
      <w:rFonts w:ascii="Helvetica" w:hAnsi="Helvetica" w:cs="Helvetica"/>
      <w:sz w:val="13"/>
      <w:szCs w:val="13"/>
    </w:rPr>
  </w:style>
  <w:style w:type="paragraph" w:customStyle="1" w:styleId="doctype">
    <w:name w:val="doc__type"/>
    <w:basedOn w:val="a"/>
    <w:rsid w:val="00985E94"/>
    <w:pPr>
      <w:spacing w:before="96" w:after="120"/>
      <w:jc w:val="both"/>
    </w:pPr>
    <w:rPr>
      <w:rFonts w:ascii="Helvetica" w:hAnsi="Helvetica" w:cs="Helvetica"/>
      <w:caps/>
      <w:spacing w:val="10"/>
      <w:sz w:val="10"/>
      <w:szCs w:val="10"/>
    </w:rPr>
  </w:style>
  <w:style w:type="paragraph" w:customStyle="1" w:styleId="docpart">
    <w:name w:val="doc__part"/>
    <w:basedOn w:val="a"/>
    <w:rsid w:val="00985E94"/>
    <w:pPr>
      <w:spacing w:before="1228" w:after="997"/>
      <w:jc w:val="both"/>
    </w:pPr>
    <w:rPr>
      <w:rFonts w:ascii="Georgia" w:hAnsi="Georgia"/>
      <w:caps/>
      <w:spacing w:val="48"/>
      <w:sz w:val="26"/>
      <w:szCs w:val="26"/>
    </w:rPr>
  </w:style>
  <w:style w:type="paragraph" w:customStyle="1" w:styleId="docsection">
    <w:name w:val="doc__section"/>
    <w:basedOn w:val="a"/>
    <w:rsid w:val="00985E94"/>
    <w:pPr>
      <w:spacing w:before="1140" w:after="797"/>
      <w:jc w:val="both"/>
    </w:pPr>
    <w:rPr>
      <w:rFonts w:ascii="Georgia" w:hAnsi="Georgia"/>
      <w:sz w:val="28"/>
      <w:szCs w:val="28"/>
    </w:rPr>
  </w:style>
  <w:style w:type="paragraph" w:customStyle="1" w:styleId="docsection-name">
    <w:name w:val="doc__section-name"/>
    <w:basedOn w:val="a"/>
    <w:rsid w:val="00985E94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985E94"/>
    <w:pPr>
      <w:spacing w:before="1070" w:after="420"/>
      <w:jc w:val="both"/>
    </w:pPr>
    <w:rPr>
      <w:rFonts w:ascii="Helvetica" w:hAnsi="Helvetica" w:cs="Helvetica"/>
      <w:b/>
      <w:bCs/>
      <w:spacing w:val="-10"/>
    </w:rPr>
  </w:style>
  <w:style w:type="paragraph" w:customStyle="1" w:styleId="docchapter">
    <w:name w:val="doc__chapter"/>
    <w:basedOn w:val="a"/>
    <w:rsid w:val="00985E94"/>
    <w:pPr>
      <w:spacing w:before="438" w:after="219"/>
      <w:jc w:val="both"/>
    </w:pPr>
    <w:rPr>
      <w:rFonts w:ascii="Georgia" w:hAnsi="Georgia"/>
      <w:sz w:val="23"/>
      <w:szCs w:val="23"/>
    </w:rPr>
  </w:style>
  <w:style w:type="paragraph" w:customStyle="1" w:styleId="docarticle">
    <w:name w:val="doc__article"/>
    <w:basedOn w:val="a"/>
    <w:rsid w:val="00985E94"/>
    <w:pPr>
      <w:spacing w:before="300" w:after="3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docparagraph">
    <w:name w:val="doc__paragraph"/>
    <w:basedOn w:val="a"/>
    <w:rsid w:val="00985E94"/>
    <w:pPr>
      <w:spacing w:before="240" w:after="42"/>
      <w:jc w:val="both"/>
    </w:pPr>
    <w:rPr>
      <w:rFonts w:ascii="Georgia" w:hAnsi="Georgia"/>
      <w:sz w:val="23"/>
      <w:szCs w:val="23"/>
    </w:rPr>
  </w:style>
  <w:style w:type="paragraph" w:customStyle="1" w:styleId="docparagraph-name">
    <w:name w:val="doc__paragraph-name"/>
    <w:basedOn w:val="a"/>
    <w:rsid w:val="00985E94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985E94"/>
    <w:pPr>
      <w:spacing w:before="341" w:after="76"/>
      <w:jc w:val="both"/>
    </w:pPr>
    <w:rPr>
      <w:rFonts w:ascii="Helvetica" w:hAnsi="Helvetica" w:cs="Helvetica"/>
      <w:sz w:val="19"/>
      <w:szCs w:val="19"/>
    </w:rPr>
  </w:style>
  <w:style w:type="paragraph" w:customStyle="1" w:styleId="docuntyped">
    <w:name w:val="doc__untyped"/>
    <w:basedOn w:val="a"/>
    <w:rsid w:val="00985E94"/>
    <w:pPr>
      <w:spacing w:before="320" w:after="240"/>
      <w:jc w:val="both"/>
    </w:pPr>
    <w:rPr>
      <w:rFonts w:ascii="Helvetica" w:hAnsi="Helvetica" w:cs="Helvetica"/>
      <w:sz w:val="18"/>
      <w:szCs w:val="18"/>
    </w:rPr>
  </w:style>
  <w:style w:type="paragraph" w:customStyle="1" w:styleId="docnote">
    <w:name w:val="doc__note"/>
    <w:basedOn w:val="a"/>
    <w:rsid w:val="00985E94"/>
    <w:pPr>
      <w:spacing w:after="611"/>
      <w:ind w:left="873"/>
      <w:jc w:val="both"/>
    </w:pPr>
    <w:rPr>
      <w:rFonts w:ascii="Helvetica" w:hAnsi="Helvetica" w:cs="Helvetica"/>
      <w:sz w:val="11"/>
      <w:szCs w:val="11"/>
    </w:rPr>
  </w:style>
  <w:style w:type="paragraph" w:customStyle="1" w:styleId="doc-notes">
    <w:name w:val="doc-notes"/>
    <w:basedOn w:val="a"/>
    <w:rsid w:val="00985E94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rsid w:val="00985E94"/>
    <w:pPr>
      <w:spacing w:before="223" w:after="223"/>
      <w:jc w:val="both"/>
    </w:pPr>
  </w:style>
  <w:style w:type="paragraph" w:customStyle="1" w:styleId="docquestion">
    <w:name w:val="doc__question"/>
    <w:basedOn w:val="a"/>
    <w:rsid w:val="00985E94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985E94"/>
    <w:pPr>
      <w:spacing w:after="3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doc-start">
    <w:name w:val="doc-start"/>
    <w:basedOn w:val="a"/>
    <w:rsid w:val="00985E94"/>
    <w:pPr>
      <w:spacing w:after="223"/>
      <w:jc w:val="both"/>
    </w:pPr>
  </w:style>
  <w:style w:type="paragraph" w:customStyle="1" w:styleId="docexpired">
    <w:name w:val="doc__expired"/>
    <w:basedOn w:val="a"/>
    <w:rsid w:val="00985E94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985E94"/>
    <w:pPr>
      <w:spacing w:after="223"/>
      <w:jc w:val="both"/>
    </w:pPr>
    <w:rPr>
      <w:sz w:val="14"/>
      <w:szCs w:val="14"/>
    </w:rPr>
  </w:style>
  <w:style w:type="paragraph" w:customStyle="1" w:styleId="docarticle1">
    <w:name w:val="doc__article1"/>
    <w:basedOn w:val="a"/>
    <w:rsid w:val="00985E94"/>
    <w:pPr>
      <w:spacing w:before="120" w:after="3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printredaction-line">
    <w:name w:val="print_redaction-line"/>
    <w:basedOn w:val="a"/>
    <w:rsid w:val="00985E94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985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985E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5E94"/>
    <w:rPr>
      <w:color w:val="800080"/>
      <w:u w:val="single"/>
    </w:rPr>
  </w:style>
  <w:style w:type="character" w:customStyle="1" w:styleId="docsupplement-number">
    <w:name w:val="doc__supplement-number"/>
    <w:basedOn w:val="a0"/>
    <w:rsid w:val="00985E94"/>
  </w:style>
  <w:style w:type="character" w:customStyle="1" w:styleId="docsupplement-name">
    <w:name w:val="doc__supplement-name"/>
    <w:basedOn w:val="a0"/>
    <w:rsid w:val="00985E94"/>
  </w:style>
  <w:style w:type="character" w:customStyle="1" w:styleId="docnote-number">
    <w:name w:val="doc__note-number"/>
    <w:basedOn w:val="a0"/>
    <w:rsid w:val="00985E94"/>
  </w:style>
  <w:style w:type="character" w:customStyle="1" w:styleId="docnote-text">
    <w:name w:val="doc__note-text"/>
    <w:basedOn w:val="a0"/>
    <w:rsid w:val="00985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515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523">
          <w:marLeft w:val="0"/>
          <w:marRight w:val="0"/>
          <w:marTop w:val="3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5997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15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476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62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647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75364">
      <w:marLeft w:val="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n.1gl.ru/" TargetMode="External"/><Relationship Id="rId13" Type="http://schemas.openxmlformats.org/officeDocument/2006/relationships/hyperlink" Target="https://usn.1gl.ru/" TargetMode="External"/><Relationship Id="rId18" Type="http://schemas.openxmlformats.org/officeDocument/2006/relationships/hyperlink" Target="https://usn.1gl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usn.1gl.ru/" TargetMode="External"/><Relationship Id="rId7" Type="http://schemas.openxmlformats.org/officeDocument/2006/relationships/hyperlink" Target="https://usn.1gl.ru/" TargetMode="External"/><Relationship Id="rId12" Type="http://schemas.openxmlformats.org/officeDocument/2006/relationships/hyperlink" Target="https://usn.1gl.ru/" TargetMode="External"/><Relationship Id="rId17" Type="http://schemas.openxmlformats.org/officeDocument/2006/relationships/hyperlink" Target="https://usn.1gl.ru/" TargetMode="External"/><Relationship Id="rId25" Type="http://schemas.openxmlformats.org/officeDocument/2006/relationships/hyperlink" Target="https://usn.1g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n.1gl.ru/" TargetMode="External"/><Relationship Id="rId20" Type="http://schemas.openxmlformats.org/officeDocument/2006/relationships/hyperlink" Target="https://usn.1gl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sn.1gl.ru/" TargetMode="External"/><Relationship Id="rId11" Type="http://schemas.openxmlformats.org/officeDocument/2006/relationships/hyperlink" Target="https://usn.1gl.ru/" TargetMode="External"/><Relationship Id="rId24" Type="http://schemas.openxmlformats.org/officeDocument/2006/relationships/hyperlink" Target="https://usn.1gl.ru/" TargetMode="External"/><Relationship Id="rId5" Type="http://schemas.openxmlformats.org/officeDocument/2006/relationships/hyperlink" Target="https://usn.1gl.ru/" TargetMode="External"/><Relationship Id="rId15" Type="http://schemas.openxmlformats.org/officeDocument/2006/relationships/hyperlink" Target="https://usn.1gl.ru/" TargetMode="External"/><Relationship Id="rId23" Type="http://schemas.openxmlformats.org/officeDocument/2006/relationships/hyperlink" Target="https://usn.1gl.ru/" TargetMode="External"/><Relationship Id="rId10" Type="http://schemas.openxmlformats.org/officeDocument/2006/relationships/hyperlink" Target="https://usn.1gl.ru/" TargetMode="External"/><Relationship Id="rId19" Type="http://schemas.openxmlformats.org/officeDocument/2006/relationships/hyperlink" Target="https://usn.1gl.ru/" TargetMode="External"/><Relationship Id="rId4" Type="http://schemas.openxmlformats.org/officeDocument/2006/relationships/hyperlink" Target="https://usn.1gl.ru/" TargetMode="External"/><Relationship Id="rId9" Type="http://schemas.openxmlformats.org/officeDocument/2006/relationships/hyperlink" Target="https://usn.1gl.ru/" TargetMode="External"/><Relationship Id="rId14" Type="http://schemas.openxmlformats.org/officeDocument/2006/relationships/hyperlink" Target="https://usn.1gl.ru/" TargetMode="External"/><Relationship Id="rId22" Type="http://schemas.openxmlformats.org/officeDocument/2006/relationships/hyperlink" Target="https://usn.1gl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2159</Words>
  <Characters>15817</Characters>
  <Application>Microsoft Office Word</Application>
  <DocSecurity>0</DocSecurity>
  <Lines>131</Lines>
  <Paragraphs>35</Paragraphs>
  <ScaleCrop>false</ScaleCrop>
  <Company/>
  <LinksUpToDate>false</LinksUpToDate>
  <CharactersWithSpaces>17941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2022-09-16T09:00:00Z</dcterms:created>
  <dcterms:modified xsi:type="dcterms:W3CDTF">2022-09-16T09:03:00Z</dcterms:modified>
</cp:coreProperties>
</file>